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9EE" w:rsidRDefault="002D69EE" w:rsidP="002D69EE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0AD4" w:rsidRDefault="00790AD4" w:rsidP="002D69EE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к решению Собрания депутатов Сулинского сельского поселения</w:t>
      </w:r>
    </w:p>
    <w:p w:rsidR="00041B92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от</w:t>
      </w:r>
      <w:r w:rsidR="00B44063">
        <w:rPr>
          <w:sz w:val="28"/>
          <w:szCs w:val="28"/>
        </w:rPr>
        <w:t xml:space="preserve">   </w:t>
      </w:r>
      <w:r w:rsidR="00DB3B18">
        <w:rPr>
          <w:sz w:val="28"/>
          <w:szCs w:val="28"/>
        </w:rPr>
        <w:t>13.12</w:t>
      </w:r>
      <w:r w:rsidRPr="00790AD4">
        <w:rPr>
          <w:sz w:val="28"/>
          <w:szCs w:val="28"/>
        </w:rPr>
        <w:t xml:space="preserve">.2019 года  № </w:t>
      </w:r>
      <w:r w:rsidR="00041B92">
        <w:rPr>
          <w:sz w:val="28"/>
          <w:szCs w:val="28"/>
        </w:rPr>
        <w:t xml:space="preserve">145 </w:t>
      </w:r>
      <w:r w:rsidRPr="00790AD4">
        <w:rPr>
          <w:sz w:val="28"/>
          <w:szCs w:val="28"/>
        </w:rPr>
        <w:t>«О внесении изменений в решение Собрания депутатов Сулинского сельского поселения  от 27.12.2018 года  № 104</w:t>
      </w:r>
      <w:r w:rsidR="00041B92">
        <w:rPr>
          <w:sz w:val="28"/>
          <w:szCs w:val="28"/>
        </w:rPr>
        <w:t xml:space="preserve">                     </w:t>
      </w:r>
      <w:r w:rsidRPr="00790AD4">
        <w:rPr>
          <w:sz w:val="28"/>
          <w:szCs w:val="28"/>
        </w:rPr>
        <w:t xml:space="preserve"> «О бюджете Сулинского сельского поселения  Миллеровского района </w:t>
      </w:r>
      <w:r w:rsidR="00041B92">
        <w:rPr>
          <w:sz w:val="28"/>
          <w:szCs w:val="28"/>
        </w:rPr>
        <w:t xml:space="preserve">    </w:t>
      </w:r>
    </w:p>
    <w:p w:rsidR="00790AD4" w:rsidRPr="00790AD4" w:rsidRDefault="00790AD4" w:rsidP="002D69EE">
      <w:pPr>
        <w:ind w:left="-284"/>
        <w:jc w:val="center"/>
        <w:rPr>
          <w:sz w:val="28"/>
          <w:szCs w:val="28"/>
        </w:rPr>
      </w:pPr>
      <w:r w:rsidRPr="00790AD4">
        <w:rPr>
          <w:sz w:val="28"/>
          <w:szCs w:val="28"/>
        </w:rPr>
        <w:t>на 2019 год и на плановый период 2020 и 2021 годов»</w:t>
      </w:r>
    </w:p>
    <w:p w:rsidR="00CA3331" w:rsidRDefault="00CA3331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B44063" w:rsidRDefault="00B44063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B44063" w:rsidRDefault="00DB3B18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E81A4E">
        <w:rPr>
          <w:b/>
          <w:bCs/>
          <w:color w:val="000000"/>
          <w:sz w:val="28"/>
          <w:szCs w:val="28"/>
        </w:rPr>
        <w:t xml:space="preserve">. Источники </w:t>
      </w:r>
    </w:p>
    <w:p w:rsidR="009B395D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9B395D" w:rsidRPr="00790AD4" w:rsidRDefault="009B395D" w:rsidP="00C403E9">
      <w:pPr>
        <w:rPr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 </w:t>
      </w:r>
      <w:r w:rsidR="00DB3B18">
        <w:rPr>
          <w:snapToGrid w:val="0"/>
          <w:sz w:val="28"/>
          <w:szCs w:val="28"/>
        </w:rPr>
        <w:t>1.</w:t>
      </w:r>
      <w:r w:rsidRPr="00790AD4">
        <w:rPr>
          <w:snapToGrid w:val="0"/>
          <w:sz w:val="28"/>
          <w:szCs w:val="28"/>
        </w:rPr>
        <w:t xml:space="preserve">1. В приложении  2 «Источники финансирования дефицита бюджета Сулинского сельского поселения  Миллеровского района </w:t>
      </w:r>
      <w:r w:rsidRPr="00790AD4">
        <w:rPr>
          <w:b/>
          <w:snapToGrid w:val="0"/>
          <w:sz w:val="28"/>
          <w:szCs w:val="28"/>
        </w:rPr>
        <w:t>на 2019 год и на плановый период 2020 и 2021 годов</w:t>
      </w:r>
      <w:r w:rsidRPr="00790AD4">
        <w:rPr>
          <w:snapToGrid w:val="0"/>
          <w:sz w:val="28"/>
          <w:szCs w:val="28"/>
        </w:rPr>
        <w:t>»</w:t>
      </w:r>
    </w:p>
    <w:p w:rsidR="009B395D" w:rsidRPr="00790AD4" w:rsidRDefault="009B395D" w:rsidP="009B395D">
      <w:pPr>
        <w:rPr>
          <w:snapToGrid w:val="0"/>
        </w:rPr>
      </w:pPr>
      <w:r w:rsidRPr="00790AD4">
        <w:rPr>
          <w:snapToGrid w:val="0"/>
        </w:rPr>
        <w:t xml:space="preserve">       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</w:rPr>
        <w:t xml:space="preserve">              </w:t>
      </w:r>
      <w:r w:rsidRPr="00790AD4">
        <w:rPr>
          <w:b/>
          <w:snapToGrid w:val="0"/>
          <w:sz w:val="28"/>
          <w:szCs w:val="28"/>
        </w:rPr>
        <w:t>2019 год</w:t>
      </w:r>
    </w:p>
    <w:p w:rsidR="009B395D" w:rsidRPr="00790AD4" w:rsidRDefault="009B395D" w:rsidP="009B395D">
      <w:pPr>
        <w:rPr>
          <w:b/>
          <w:snapToGrid w:val="0"/>
          <w:sz w:val="28"/>
          <w:szCs w:val="28"/>
        </w:rPr>
      </w:pPr>
      <w:r w:rsidRPr="00790AD4">
        <w:rPr>
          <w:snapToGrid w:val="0"/>
          <w:sz w:val="28"/>
          <w:szCs w:val="28"/>
        </w:rPr>
        <w:t xml:space="preserve">              -по коду  01 05 02 01 10 0000 610    - </w:t>
      </w:r>
      <w:r w:rsidR="00DB3B18">
        <w:rPr>
          <w:snapToGrid w:val="0"/>
          <w:sz w:val="28"/>
          <w:szCs w:val="28"/>
        </w:rPr>
        <w:t xml:space="preserve">уменьшение </w:t>
      </w:r>
      <w:r w:rsidRPr="00790AD4">
        <w:rPr>
          <w:snapToGrid w:val="0"/>
          <w:sz w:val="28"/>
          <w:szCs w:val="28"/>
        </w:rPr>
        <w:t xml:space="preserve">на </w:t>
      </w:r>
      <w:r w:rsidR="00DB3B18">
        <w:rPr>
          <w:snapToGrid w:val="0"/>
          <w:sz w:val="28"/>
          <w:szCs w:val="28"/>
        </w:rPr>
        <w:t>4,125</w:t>
      </w:r>
      <w:r w:rsidRPr="00790AD4">
        <w:rPr>
          <w:snapToGrid w:val="0"/>
          <w:sz w:val="28"/>
          <w:szCs w:val="28"/>
        </w:rPr>
        <w:t xml:space="preserve"> тыс. руб.</w:t>
      </w:r>
    </w:p>
    <w:p w:rsidR="005F7F5A" w:rsidRDefault="005F7F5A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</w:p>
    <w:p w:rsidR="00790AD4" w:rsidRPr="00790AD4" w:rsidRDefault="009B395D" w:rsidP="00790AD4">
      <w:pPr>
        <w:tabs>
          <w:tab w:val="left" w:pos="-851"/>
        </w:tabs>
        <w:ind w:left="-567" w:hanging="28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790AD4" w:rsidRPr="00790AD4">
        <w:rPr>
          <w:b/>
          <w:bCs/>
          <w:color w:val="000000"/>
          <w:sz w:val="28"/>
          <w:szCs w:val="28"/>
        </w:rPr>
        <w:t>. Расходы</w:t>
      </w:r>
    </w:p>
    <w:p w:rsidR="00790AD4" w:rsidRDefault="009B395D" w:rsidP="009B395D">
      <w:pPr>
        <w:tabs>
          <w:tab w:val="left" w:pos="-567"/>
        </w:tabs>
        <w:ind w:left="-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Н</w:t>
      </w:r>
      <w:r w:rsidR="00790AD4" w:rsidRPr="00790AD4">
        <w:rPr>
          <w:bCs/>
          <w:color w:val="000000"/>
          <w:sz w:val="28"/>
          <w:szCs w:val="28"/>
        </w:rPr>
        <w:t xml:space="preserve">а 2019 год </w:t>
      </w:r>
      <w:r w:rsidR="002D69EE">
        <w:rPr>
          <w:bCs/>
          <w:color w:val="000000"/>
          <w:sz w:val="28"/>
          <w:szCs w:val="28"/>
        </w:rPr>
        <w:t>общий об</w:t>
      </w:r>
      <w:r w:rsidR="00C403E9">
        <w:rPr>
          <w:bCs/>
          <w:color w:val="000000"/>
          <w:sz w:val="28"/>
          <w:szCs w:val="28"/>
        </w:rPr>
        <w:t>ъ</w:t>
      </w:r>
      <w:r w:rsidR="002D69EE">
        <w:rPr>
          <w:bCs/>
          <w:color w:val="000000"/>
          <w:sz w:val="28"/>
          <w:szCs w:val="28"/>
        </w:rPr>
        <w:t xml:space="preserve">ем расходов </w:t>
      </w:r>
      <w:r w:rsidR="00DB3B18">
        <w:rPr>
          <w:bCs/>
          <w:color w:val="000000"/>
          <w:sz w:val="28"/>
          <w:szCs w:val="28"/>
        </w:rPr>
        <w:t>у</w:t>
      </w:r>
      <w:r w:rsidR="0098193B">
        <w:rPr>
          <w:bCs/>
          <w:color w:val="000000"/>
          <w:sz w:val="28"/>
          <w:szCs w:val="28"/>
        </w:rPr>
        <w:t>меньшен на 4,125 тыс</w:t>
      </w:r>
      <w:proofErr w:type="gramStart"/>
      <w:r w:rsidR="0098193B">
        <w:rPr>
          <w:bCs/>
          <w:color w:val="000000"/>
          <w:sz w:val="28"/>
          <w:szCs w:val="28"/>
        </w:rPr>
        <w:t>.р</w:t>
      </w:r>
      <w:proofErr w:type="gramEnd"/>
      <w:r w:rsidR="0098193B">
        <w:rPr>
          <w:bCs/>
          <w:color w:val="000000"/>
          <w:sz w:val="28"/>
          <w:szCs w:val="28"/>
        </w:rPr>
        <w:t xml:space="preserve">ублей. </w:t>
      </w:r>
      <w:r w:rsidR="00CA3331">
        <w:rPr>
          <w:bCs/>
          <w:color w:val="000000"/>
          <w:sz w:val="28"/>
          <w:szCs w:val="28"/>
        </w:rPr>
        <w:t>И</w:t>
      </w:r>
      <w:r w:rsidR="002D69EE">
        <w:rPr>
          <w:bCs/>
          <w:color w:val="000000"/>
          <w:sz w:val="28"/>
          <w:szCs w:val="28"/>
        </w:rPr>
        <w:t xml:space="preserve">зменения внесены по следующим кодам </w:t>
      </w:r>
      <w:proofErr w:type="gramStart"/>
      <w:r w:rsidR="002D69EE">
        <w:rPr>
          <w:bCs/>
          <w:color w:val="000000"/>
          <w:sz w:val="28"/>
          <w:szCs w:val="28"/>
        </w:rPr>
        <w:t>бюджетной</w:t>
      </w:r>
      <w:proofErr w:type="gramEnd"/>
      <w:r w:rsidR="002D69EE">
        <w:rPr>
          <w:bCs/>
          <w:color w:val="000000"/>
          <w:sz w:val="28"/>
          <w:szCs w:val="28"/>
        </w:rPr>
        <w:t xml:space="preserve"> класификации:</w:t>
      </w:r>
    </w:p>
    <w:p w:rsidR="00B44063" w:rsidRDefault="00B44063" w:rsidP="00790AD4">
      <w:pPr>
        <w:tabs>
          <w:tab w:val="left" w:pos="-567"/>
        </w:tabs>
        <w:ind w:left="-567"/>
        <w:jc w:val="both"/>
        <w:rPr>
          <w:bCs/>
          <w:color w:val="000000"/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83"/>
        <w:gridCol w:w="855"/>
        <w:gridCol w:w="710"/>
        <w:gridCol w:w="1700"/>
        <w:gridCol w:w="709"/>
        <w:gridCol w:w="992"/>
      </w:tblGrid>
      <w:tr w:rsidR="009A0A07" w:rsidTr="00DA007A">
        <w:trPr>
          <w:trHeight w:val="300"/>
        </w:trPr>
        <w:tc>
          <w:tcPr>
            <w:tcW w:w="5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Рз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A07" w:rsidRDefault="009A0A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9A0A07" w:rsidTr="00DA007A">
        <w:trPr>
          <w:trHeight w:val="300"/>
        </w:trPr>
        <w:tc>
          <w:tcPr>
            <w:tcW w:w="5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07" w:rsidRDefault="009A0A07">
            <w:pPr>
              <w:rPr>
                <w:b/>
                <w:bCs/>
                <w:color w:val="000000"/>
              </w:rPr>
            </w:pPr>
          </w:p>
        </w:tc>
      </w:tr>
      <w:tr w:rsidR="009A0A07" w:rsidTr="00DA007A">
        <w:trPr>
          <w:trHeight w:val="37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A07" w:rsidRDefault="009A0A07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A0A07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8193B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-4,125</w:t>
            </w:r>
          </w:p>
        </w:tc>
      </w:tr>
      <w:tr w:rsidR="009A0A07" w:rsidTr="00DA007A">
        <w:trPr>
          <w:trHeight w:val="151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8193B" w:rsidP="0098193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9A0A07" w:rsidTr="00DA007A">
        <w:trPr>
          <w:trHeight w:val="100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8193B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A0A07" w:rsidTr="00DA007A">
        <w:trPr>
          <w:trHeight w:val="2722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(Фонд оплаты труда государственных (муниципальных) органов)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8193B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+1,3</w:t>
            </w:r>
          </w:p>
        </w:tc>
      </w:tr>
      <w:tr w:rsidR="0098193B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Default="0098193B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Заработная плата (МС)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93B" w:rsidRDefault="0098193B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+78,0</w:t>
            </w:r>
          </w:p>
        </w:tc>
      </w:tr>
      <w:tr w:rsidR="0098193B" w:rsidTr="00DA007A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Default="0098193B" w:rsidP="0098193B">
            <w:r w:rsidRPr="00ED7076">
              <w:rPr>
                <w:i/>
                <w:iCs/>
                <w:color w:val="000000"/>
              </w:rPr>
              <w:t>Заработная плата (</w:t>
            </w:r>
            <w:r>
              <w:rPr>
                <w:i/>
                <w:iCs/>
                <w:color w:val="000000"/>
              </w:rPr>
              <w:t>ТИ</w:t>
            </w:r>
            <w:r w:rsidRPr="00ED7076">
              <w:rPr>
                <w:i/>
                <w:iCs/>
                <w:color w:val="000000"/>
              </w:rPr>
              <w:t>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93B" w:rsidRDefault="0098193B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-78,6</w:t>
            </w:r>
          </w:p>
        </w:tc>
      </w:tr>
      <w:tr w:rsidR="0098193B" w:rsidTr="00041B92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Default="0098193B" w:rsidP="0098193B">
            <w:r w:rsidRPr="00ED7076">
              <w:rPr>
                <w:i/>
                <w:iCs/>
                <w:color w:val="000000"/>
              </w:rPr>
              <w:t>Заработная плата (</w:t>
            </w:r>
            <w:r>
              <w:rPr>
                <w:i/>
                <w:iCs/>
                <w:color w:val="000000"/>
              </w:rPr>
              <w:t>ОП</w:t>
            </w:r>
            <w:r w:rsidRPr="00ED7076">
              <w:rPr>
                <w:i/>
                <w:iCs/>
                <w:color w:val="000000"/>
              </w:rPr>
              <w:t>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01.2.00.00110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B" w:rsidRPr="0098193B" w:rsidRDefault="0098193B" w:rsidP="00F63935">
            <w:pPr>
              <w:rPr>
                <w:i/>
                <w:color w:val="000000"/>
              </w:rPr>
            </w:pPr>
            <w:r w:rsidRPr="0098193B">
              <w:rPr>
                <w:i/>
                <w:color w:val="000000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93B" w:rsidRDefault="0098193B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+1,9</w:t>
            </w:r>
          </w:p>
        </w:tc>
      </w:tr>
      <w:tr w:rsidR="009A0A07" w:rsidTr="00041B92">
        <w:trPr>
          <w:trHeight w:val="3036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Сулинского сельского поселения «Управление муниципальными финансами и создание условий для эффективного управления муниципальными финансами» (Иные выплаты персоналу государственных (муниципальных) органов, за исключением фонда оплаты труда)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A07" w:rsidRDefault="009A0A07" w:rsidP="009A0A07">
            <w:pPr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A07" w:rsidRDefault="0098193B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-1,3</w:t>
            </w:r>
          </w:p>
        </w:tc>
      </w:tr>
      <w:tr w:rsidR="0098193B" w:rsidTr="00041B92">
        <w:trPr>
          <w:trHeight w:val="243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Default="00041B92" w:rsidP="009A0A0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Ежегодная компенсация на лечение МС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Pr="0098193B" w:rsidRDefault="0098193B" w:rsidP="003D5791">
            <w:pPr>
              <w:rPr>
                <w:i/>
              </w:rPr>
            </w:pPr>
            <w:r w:rsidRPr="0098193B">
              <w:rPr>
                <w:i/>
              </w:rPr>
              <w:t>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Pr="0098193B" w:rsidRDefault="0098193B" w:rsidP="003D5791">
            <w:pPr>
              <w:rPr>
                <w:i/>
              </w:rPr>
            </w:pPr>
            <w:r w:rsidRPr="0098193B">
              <w:rPr>
                <w:i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Pr="0098193B" w:rsidRDefault="0098193B" w:rsidP="003D5791">
            <w:pPr>
              <w:rPr>
                <w:i/>
              </w:rPr>
            </w:pPr>
            <w:r w:rsidRPr="0098193B">
              <w:rPr>
                <w:i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93B" w:rsidRPr="0098193B" w:rsidRDefault="0098193B" w:rsidP="003D5791">
            <w:pPr>
              <w:rPr>
                <w:i/>
              </w:rPr>
            </w:pPr>
            <w:r w:rsidRPr="0098193B">
              <w:rPr>
                <w:i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93B" w:rsidRDefault="0098193B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-1,3</w:t>
            </w:r>
          </w:p>
        </w:tc>
      </w:tr>
      <w:tr w:rsidR="00E5677A" w:rsidTr="00E5677A">
        <w:trPr>
          <w:trHeight w:val="233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C15D6B" w:rsidRDefault="00E5677A" w:rsidP="00FE410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15D6B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BD03DE" w:rsidRDefault="00E5677A" w:rsidP="00451586">
            <w:r w:rsidRPr="00BD03DE"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Default="00E5677A" w:rsidP="00451586">
            <w:r w:rsidRPr="00BD03DE"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Default="00E5677A" w:rsidP="009A0A07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Default="00E5677A" w:rsidP="009A0A07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Default="00E5677A" w:rsidP="009A0A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5677A" w:rsidTr="0098193B">
        <w:trPr>
          <w:trHeight w:val="63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C15D6B" w:rsidRDefault="00E5677A" w:rsidP="00FE4105">
            <w:pPr>
              <w:rPr>
                <w:color w:val="000000"/>
                <w:sz w:val="28"/>
                <w:szCs w:val="28"/>
              </w:rPr>
            </w:pPr>
            <w:r w:rsidRPr="00C15D6B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BD03DE" w:rsidRDefault="00E5677A" w:rsidP="00451586">
            <w:r w:rsidRPr="00BD03DE"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Default="00E5677A" w:rsidP="00451586">
            <w:r w:rsidRPr="00BD03DE"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Default="00E5677A" w:rsidP="009A0A07">
            <w:pPr>
              <w:rPr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Default="00E5677A" w:rsidP="009A0A07">
            <w:pPr>
              <w:rPr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Default="00E5677A" w:rsidP="009A0A07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</w:t>
            </w:r>
          </w:p>
        </w:tc>
      </w:tr>
      <w:tr w:rsidR="00E5677A" w:rsidTr="00D16250">
        <w:trPr>
          <w:trHeight w:val="479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Фонд оплаты труда государственных (муниципальных) органов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Pr="007735E0" w:rsidRDefault="00E5677A" w:rsidP="00E5677A">
            <w:pPr>
              <w:jc w:val="right"/>
            </w:pPr>
            <w:r>
              <w:t>+6,398</w:t>
            </w:r>
          </w:p>
        </w:tc>
      </w:tr>
      <w:tr w:rsidR="00E5677A" w:rsidTr="00E5677A">
        <w:trPr>
          <w:trHeight w:val="255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>
              <w:rPr>
                <w:i/>
                <w:iCs/>
                <w:color w:val="000000"/>
              </w:rPr>
              <w:t>Заработная плата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Pr="00E5677A" w:rsidRDefault="00E5677A" w:rsidP="00E5677A">
            <w:pPr>
              <w:jc w:val="right"/>
              <w:rPr>
                <w:i/>
              </w:rPr>
            </w:pPr>
            <w:r w:rsidRPr="00E5677A">
              <w:rPr>
                <w:i/>
              </w:rPr>
              <w:t>+6,398</w:t>
            </w:r>
          </w:p>
        </w:tc>
      </w:tr>
      <w:tr w:rsidR="00E5677A" w:rsidTr="00B668B7">
        <w:trPr>
          <w:trHeight w:val="243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Pr="007735E0" w:rsidRDefault="00E5677A" w:rsidP="00E5677A">
            <w:pPr>
              <w:jc w:val="right"/>
            </w:pPr>
            <w:r>
              <w:t>+0,784</w:t>
            </w:r>
          </w:p>
        </w:tc>
      </w:tr>
      <w:tr w:rsidR="00E5677A" w:rsidTr="00B668B7">
        <w:trPr>
          <w:trHeight w:val="243"/>
        </w:trPr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C00D8B">
            <w:pPr>
              <w:rPr>
                <w:i/>
              </w:rPr>
            </w:pPr>
            <w:r w:rsidRPr="00E5677A">
              <w:rPr>
                <w:i/>
              </w:rPr>
              <w:t>Начисления на выплаты по оплате труда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Pr="00E5677A" w:rsidRDefault="00E5677A" w:rsidP="00E5677A">
            <w:pPr>
              <w:jc w:val="right"/>
              <w:rPr>
                <w:i/>
              </w:rPr>
            </w:pPr>
            <w:r w:rsidRPr="00E5677A">
              <w:rPr>
                <w:i/>
              </w:rPr>
              <w:t>+0,784</w:t>
            </w:r>
          </w:p>
        </w:tc>
      </w:tr>
      <w:tr w:rsidR="00E5677A" w:rsidTr="00D16250">
        <w:trPr>
          <w:trHeight w:val="854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7735E0" w:rsidRDefault="00E5677A" w:rsidP="00C00D8B">
            <w:r w:rsidRPr="007735E0"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Default="00E5677A" w:rsidP="00E5677A">
            <w:pPr>
              <w:jc w:val="right"/>
            </w:pPr>
            <w:r>
              <w:t>-7,182</w:t>
            </w:r>
          </w:p>
        </w:tc>
      </w:tr>
      <w:tr w:rsidR="00E5677A" w:rsidTr="0098193B">
        <w:trPr>
          <w:trHeight w:val="315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C00D8B">
            <w:pPr>
              <w:rPr>
                <w:i/>
              </w:rPr>
            </w:pPr>
            <w:r w:rsidRPr="00E5677A">
              <w:rPr>
                <w:i/>
              </w:rPr>
              <w:t>Услуги связи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Pr="00E5677A" w:rsidRDefault="00E5677A" w:rsidP="00E5677A">
            <w:pPr>
              <w:jc w:val="right"/>
              <w:rPr>
                <w:i/>
              </w:rPr>
            </w:pPr>
            <w:r w:rsidRPr="00E5677A">
              <w:rPr>
                <w:i/>
              </w:rPr>
              <w:t>-0,500</w:t>
            </w:r>
          </w:p>
        </w:tc>
      </w:tr>
      <w:tr w:rsidR="00E5677A" w:rsidTr="00E5677A">
        <w:trPr>
          <w:trHeight w:val="211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C00D8B">
            <w:pPr>
              <w:rPr>
                <w:i/>
              </w:rPr>
            </w:pPr>
            <w:r w:rsidRPr="00E5677A">
              <w:rPr>
                <w:i/>
              </w:rPr>
              <w:t>Услуги по содержанию имущества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Pr="00E5677A" w:rsidRDefault="00E5677A" w:rsidP="00E5677A">
            <w:pPr>
              <w:jc w:val="right"/>
              <w:rPr>
                <w:i/>
              </w:rPr>
            </w:pPr>
            <w:r w:rsidRPr="00E5677A">
              <w:rPr>
                <w:i/>
              </w:rPr>
              <w:t>-1,200</w:t>
            </w:r>
          </w:p>
        </w:tc>
      </w:tr>
      <w:tr w:rsidR="00E5677A" w:rsidTr="00E5677A">
        <w:trPr>
          <w:trHeight w:val="342"/>
        </w:trPr>
        <w:tc>
          <w:tcPr>
            <w:tcW w:w="5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E5677A">
            <w:pPr>
              <w:rPr>
                <w:i/>
              </w:rPr>
            </w:pPr>
            <w:r w:rsidRPr="00E5677A">
              <w:rPr>
                <w:i/>
              </w:rPr>
              <w:t>Увеличение стоимости материальных запасов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77A" w:rsidRPr="00E5677A" w:rsidRDefault="00E5677A" w:rsidP="00FE4105">
            <w:pPr>
              <w:rPr>
                <w:i/>
              </w:rPr>
            </w:pPr>
            <w:r w:rsidRPr="00E5677A">
              <w:rPr>
                <w:i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677A" w:rsidRPr="00E5677A" w:rsidRDefault="00E5677A" w:rsidP="00E5677A">
            <w:pPr>
              <w:jc w:val="right"/>
              <w:rPr>
                <w:i/>
              </w:rPr>
            </w:pPr>
            <w:r w:rsidRPr="00E5677A">
              <w:rPr>
                <w:i/>
              </w:rPr>
              <w:t>-5,482</w:t>
            </w:r>
          </w:p>
        </w:tc>
      </w:tr>
    </w:tbl>
    <w:p w:rsidR="00E5677A" w:rsidRDefault="00E5677A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E5677A" w:rsidRDefault="00E5677A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790AD4" w:rsidRPr="00790AD4" w:rsidRDefault="00E5677A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3</w:t>
      </w:r>
      <w:r w:rsidR="00790AD4" w:rsidRPr="00790AD4">
        <w:rPr>
          <w:b/>
          <w:i/>
          <w:sz w:val="28"/>
          <w:szCs w:val="28"/>
          <w:u w:val="single"/>
        </w:rPr>
        <w:t>. Изменения в тексте решения:</w:t>
      </w:r>
    </w:p>
    <w:p w:rsidR="00790AD4" w:rsidRPr="00790AD4" w:rsidRDefault="00790AD4" w:rsidP="00790AD4">
      <w:pPr>
        <w:tabs>
          <w:tab w:val="left" w:pos="0"/>
        </w:tabs>
        <w:ind w:right="-285"/>
        <w:jc w:val="center"/>
        <w:rPr>
          <w:b/>
          <w:i/>
          <w:sz w:val="28"/>
          <w:szCs w:val="28"/>
          <w:u w:val="single"/>
        </w:rPr>
      </w:pP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790AD4">
        <w:rPr>
          <w:color w:val="000000"/>
          <w:sz w:val="28"/>
          <w:szCs w:val="28"/>
        </w:rPr>
        <w:t>В приложениях внесены изменения по суммам:</w:t>
      </w:r>
      <w:r w:rsidR="00DA4510">
        <w:rPr>
          <w:color w:val="000000"/>
          <w:sz w:val="28"/>
          <w:szCs w:val="28"/>
        </w:rPr>
        <w:t xml:space="preserve">  </w:t>
      </w:r>
    </w:p>
    <w:p w:rsidR="00FC3BB0" w:rsidRDefault="00FC3BB0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Источников (приложение 2)</w:t>
      </w:r>
    </w:p>
    <w:p w:rsidR="00790AD4" w:rsidRPr="00790AD4" w:rsidRDefault="00790AD4" w:rsidP="00790A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790AD4">
        <w:rPr>
          <w:color w:val="000000"/>
          <w:sz w:val="28"/>
          <w:szCs w:val="28"/>
        </w:rPr>
        <w:t>Расходов (приложения 6, 7, 8, 11).</w:t>
      </w:r>
    </w:p>
    <w:p w:rsidR="00790AD4" w:rsidRPr="00790AD4" w:rsidRDefault="00790AD4" w:rsidP="00790AD4">
      <w:pPr>
        <w:tabs>
          <w:tab w:val="left" w:pos="-851"/>
        </w:tabs>
        <w:jc w:val="both"/>
        <w:rPr>
          <w:bCs/>
          <w:color w:val="000000"/>
          <w:sz w:val="28"/>
          <w:szCs w:val="28"/>
        </w:rPr>
      </w:pPr>
    </w:p>
    <w:p w:rsidR="00CA3331" w:rsidRDefault="00CA3331" w:rsidP="00790AD4">
      <w:pPr>
        <w:ind w:left="-567" w:hanging="142"/>
      </w:pPr>
    </w:p>
    <w:p w:rsidR="00FC3BB0" w:rsidRDefault="00CA3331" w:rsidP="00790AD4">
      <w:pPr>
        <w:ind w:left="-567" w:hanging="142"/>
      </w:pPr>
      <w:r>
        <w:t xml:space="preserve">  </w:t>
      </w:r>
      <w:r w:rsidR="00FC3BB0">
        <w:t xml:space="preserve">                                            </w:t>
      </w:r>
    </w:p>
    <w:p w:rsidR="00FC3BB0" w:rsidRDefault="00FC3BB0" w:rsidP="00790AD4">
      <w:pPr>
        <w:ind w:left="-567" w:hanging="142"/>
      </w:pPr>
    </w:p>
    <w:p w:rsidR="00FC3BB0" w:rsidRDefault="00FC3BB0" w:rsidP="00790AD4">
      <w:pPr>
        <w:ind w:left="-567" w:hanging="142"/>
      </w:pPr>
    </w:p>
    <w:p w:rsidR="00FC3BB0" w:rsidRDefault="00FC3BB0" w:rsidP="00790AD4">
      <w:pPr>
        <w:ind w:left="-567" w:hanging="142"/>
      </w:pPr>
    </w:p>
    <w:p w:rsidR="007F36CE" w:rsidRPr="00CA3331" w:rsidRDefault="00FC3BB0" w:rsidP="00790AD4">
      <w:pPr>
        <w:ind w:left="-567" w:hanging="142"/>
      </w:pPr>
      <w:r>
        <w:t xml:space="preserve">                                              </w:t>
      </w:r>
      <w:r w:rsidR="00790AD4" w:rsidRPr="00CA3331">
        <w:t>Заведующий сектором</w:t>
      </w:r>
    </w:p>
    <w:p w:rsidR="00FD3621" w:rsidRPr="00CA3331" w:rsidRDefault="00790AD4" w:rsidP="007F36CE">
      <w:pPr>
        <w:ind w:left="-567" w:hanging="142"/>
      </w:pPr>
      <w:r w:rsidRPr="00CA3331">
        <w:t xml:space="preserve">  </w:t>
      </w:r>
      <w:r w:rsidR="00FC3BB0">
        <w:t xml:space="preserve">                                            </w:t>
      </w:r>
      <w:r w:rsidRPr="00CA3331">
        <w:t xml:space="preserve">экономики и финансов                                               Л.И.Горохова    </w:t>
      </w:r>
    </w:p>
    <w:sectPr w:rsidR="00FD3621" w:rsidRPr="00CA3331" w:rsidSect="00C45E73">
      <w:headerReference w:type="even" r:id="rId8"/>
      <w:headerReference w:type="default" r:id="rId9"/>
      <w:headerReference w:type="first" r:id="rId10"/>
      <w:pgSz w:w="11906" w:h="16838" w:code="9"/>
      <w:pgMar w:top="426" w:right="1134" w:bottom="567" w:left="1560" w:header="397" w:footer="17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1FF" w:rsidRDefault="00B951FF">
      <w:r>
        <w:separator/>
      </w:r>
    </w:p>
  </w:endnote>
  <w:endnote w:type="continuationSeparator" w:id="0">
    <w:p w:rsidR="00B951FF" w:rsidRDefault="00B9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1FF" w:rsidRDefault="00B951FF">
      <w:r>
        <w:separator/>
      </w:r>
    </w:p>
  </w:footnote>
  <w:footnote w:type="continuationSeparator" w:id="0">
    <w:p w:rsidR="00B951FF" w:rsidRDefault="00B95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margin" w:xAlign="center" w:y="1"/>
      <w:rPr>
        <w:rStyle w:val="a8"/>
        <w:sz w:val="19"/>
      </w:rPr>
    </w:pPr>
    <w:r>
      <w:rPr>
        <w:rStyle w:val="a8"/>
        <w:sz w:val="19"/>
      </w:rPr>
      <w:fldChar w:fldCharType="begin"/>
    </w:r>
    <w:r>
      <w:rPr>
        <w:rStyle w:val="a8"/>
        <w:sz w:val="19"/>
      </w:rPr>
      <w:instrText xml:space="preserve">PAGE  </w:instrText>
    </w:r>
    <w:r>
      <w:rPr>
        <w:rStyle w:val="a8"/>
        <w:sz w:val="19"/>
      </w:rPr>
      <w:fldChar w:fldCharType="separate"/>
    </w:r>
    <w:r>
      <w:rPr>
        <w:rStyle w:val="a8"/>
        <w:noProof/>
        <w:sz w:val="19"/>
      </w:rPr>
      <w:t>1</w:t>
    </w:r>
    <w:r>
      <w:rPr>
        <w:rStyle w:val="a8"/>
        <w:sz w:val="19"/>
      </w:rPr>
      <w:fldChar w:fldCharType="end"/>
    </w:r>
  </w:p>
  <w:p w:rsidR="00A04B7A" w:rsidRDefault="00B951FF">
    <w:pPr>
      <w:pStyle w:val="a6"/>
      <w:ind w:right="360"/>
      <w:rPr>
        <w:sz w:val="19"/>
      </w:rPr>
    </w:pPr>
  </w:p>
  <w:p w:rsidR="00A04B7A" w:rsidRDefault="00B951FF">
    <w:pPr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7F36CE">
    <w:pPr>
      <w:pStyle w:val="a6"/>
      <w:framePr w:wrap="around" w:vAnchor="text" w:hAnchor="page" w:x="6049" w:y="-19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C60F0B">
      <w:rPr>
        <w:rStyle w:val="a8"/>
        <w:noProof/>
        <w:sz w:val="26"/>
      </w:rPr>
      <w:t>2</w:t>
    </w:r>
    <w:r>
      <w:rPr>
        <w:rStyle w:val="a8"/>
        <w:sz w:val="26"/>
      </w:rPr>
      <w:fldChar w:fldCharType="end"/>
    </w:r>
  </w:p>
  <w:p w:rsidR="00A04B7A" w:rsidRDefault="00B951FF">
    <w:pPr>
      <w:pStyle w:val="a6"/>
      <w:framePr w:wrap="auto" w:hAnchor="text" w:y="-19"/>
      <w:ind w:right="360"/>
      <w:rPr>
        <w:sz w:val="19"/>
      </w:rPr>
    </w:pPr>
  </w:p>
  <w:p w:rsidR="00A04B7A" w:rsidRDefault="00B951FF">
    <w:pPr>
      <w:rPr>
        <w:sz w:val="19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7A" w:rsidRDefault="00B951FF">
    <w:pPr>
      <w:pStyle w:val="a6"/>
      <w:jc w:val="right"/>
      <w:rPr>
        <w:sz w:val="26"/>
      </w:rPr>
    </w:pPr>
  </w:p>
  <w:p w:rsidR="00A04B7A" w:rsidRDefault="00B951FF">
    <w:pPr>
      <w:pStyle w:val="a6"/>
      <w:jc w:val="right"/>
      <w:rPr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963A0"/>
    <w:multiLevelType w:val="hybridMultilevel"/>
    <w:tmpl w:val="95E8510C"/>
    <w:lvl w:ilvl="0" w:tplc="9C60B2EC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2B"/>
    <w:rsid w:val="00041B92"/>
    <w:rsid w:val="00064013"/>
    <w:rsid w:val="000958C6"/>
    <w:rsid w:val="000B20F4"/>
    <w:rsid w:val="000D7AFC"/>
    <w:rsid w:val="00113CE5"/>
    <w:rsid w:val="001424A5"/>
    <w:rsid w:val="00145573"/>
    <w:rsid w:val="00162DBA"/>
    <w:rsid w:val="00192377"/>
    <w:rsid w:val="001B03D1"/>
    <w:rsid w:val="0020302B"/>
    <w:rsid w:val="002D69EE"/>
    <w:rsid w:val="002F7CFB"/>
    <w:rsid w:val="0031771A"/>
    <w:rsid w:val="0035617D"/>
    <w:rsid w:val="00413ADC"/>
    <w:rsid w:val="004D15C2"/>
    <w:rsid w:val="005D44BD"/>
    <w:rsid w:val="005F7F5A"/>
    <w:rsid w:val="00623097"/>
    <w:rsid w:val="007871A6"/>
    <w:rsid w:val="00790AD4"/>
    <w:rsid w:val="007D589C"/>
    <w:rsid w:val="007E1C88"/>
    <w:rsid w:val="007F36CE"/>
    <w:rsid w:val="00821C7E"/>
    <w:rsid w:val="00901022"/>
    <w:rsid w:val="00926DE4"/>
    <w:rsid w:val="00927EAE"/>
    <w:rsid w:val="0098193B"/>
    <w:rsid w:val="009A0A07"/>
    <w:rsid w:val="009A3E65"/>
    <w:rsid w:val="009B395D"/>
    <w:rsid w:val="00A42F9B"/>
    <w:rsid w:val="00AD673E"/>
    <w:rsid w:val="00AE0AC0"/>
    <w:rsid w:val="00B44063"/>
    <w:rsid w:val="00B60E7A"/>
    <w:rsid w:val="00B951FF"/>
    <w:rsid w:val="00BA4730"/>
    <w:rsid w:val="00BA6689"/>
    <w:rsid w:val="00C403E9"/>
    <w:rsid w:val="00C60F0B"/>
    <w:rsid w:val="00CA3331"/>
    <w:rsid w:val="00D16250"/>
    <w:rsid w:val="00D266A4"/>
    <w:rsid w:val="00D51531"/>
    <w:rsid w:val="00DA007A"/>
    <w:rsid w:val="00DA4510"/>
    <w:rsid w:val="00DB3B18"/>
    <w:rsid w:val="00E5677A"/>
    <w:rsid w:val="00E81A4E"/>
    <w:rsid w:val="00EB5DA7"/>
    <w:rsid w:val="00FC3BB0"/>
    <w:rsid w:val="00F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  <w:style w:type="paragraph" w:styleId="a9">
    <w:name w:val="Balloon Text"/>
    <w:basedOn w:val="a"/>
    <w:link w:val="aa"/>
    <w:uiPriority w:val="99"/>
    <w:semiHidden/>
    <w:unhideWhenUsed/>
    <w:rsid w:val="007E1C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1C8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A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790A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0AD4"/>
    <w:rPr>
      <w:sz w:val="24"/>
      <w:szCs w:val="24"/>
      <w:lang w:eastAsia="ru-RU"/>
    </w:rPr>
  </w:style>
  <w:style w:type="character" w:styleId="a8">
    <w:name w:val="page number"/>
    <w:basedOn w:val="a0"/>
    <w:rsid w:val="00790AD4"/>
  </w:style>
  <w:style w:type="paragraph" w:styleId="a9">
    <w:name w:val="Balloon Text"/>
    <w:basedOn w:val="a"/>
    <w:link w:val="aa"/>
    <w:uiPriority w:val="99"/>
    <w:semiHidden/>
    <w:unhideWhenUsed/>
    <w:rsid w:val="007E1C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1C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36</cp:revision>
  <cp:lastPrinted>2019-10-31T12:20:00Z</cp:lastPrinted>
  <dcterms:created xsi:type="dcterms:W3CDTF">2019-03-28T09:41:00Z</dcterms:created>
  <dcterms:modified xsi:type="dcterms:W3CDTF">2019-12-16T12:29:00Z</dcterms:modified>
</cp:coreProperties>
</file>