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D9" w:rsidRDefault="003A2ED9" w:rsidP="003A2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A2ED9" w:rsidRDefault="003A2ED9" w:rsidP="003A2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3A2ED9" w:rsidRDefault="003A2ED9" w:rsidP="003A2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СУЛИНСКОГО СЕЛЬСКОГО ПОСЕЛЕНИЯ</w:t>
      </w:r>
    </w:p>
    <w:p w:rsidR="00324758" w:rsidRPr="00287FA0" w:rsidRDefault="00324758" w:rsidP="00287FA0">
      <w:pPr>
        <w:jc w:val="center"/>
        <w:rPr>
          <w:sz w:val="20"/>
          <w:szCs w:val="28"/>
        </w:rPr>
      </w:pPr>
    </w:p>
    <w:p w:rsidR="00BD7926" w:rsidRPr="00327C7F" w:rsidRDefault="00327C7F" w:rsidP="00287FA0">
      <w:pPr>
        <w:snapToGrid w:val="0"/>
        <w:jc w:val="center"/>
        <w:rPr>
          <w:b/>
          <w:sz w:val="28"/>
          <w:szCs w:val="28"/>
        </w:rPr>
      </w:pPr>
      <w:r w:rsidRPr="00327C7F">
        <w:rPr>
          <w:b/>
          <w:sz w:val="28"/>
          <w:szCs w:val="28"/>
        </w:rPr>
        <w:t>РЕШЕНИЕ</w:t>
      </w:r>
    </w:p>
    <w:p w:rsidR="00BD7926" w:rsidRDefault="00BD7926" w:rsidP="00287FA0">
      <w:pPr>
        <w:snapToGrid w:val="0"/>
        <w:jc w:val="center"/>
        <w:rPr>
          <w:sz w:val="28"/>
          <w:szCs w:val="28"/>
        </w:rPr>
      </w:pPr>
    </w:p>
    <w:p w:rsidR="00BD7926" w:rsidRDefault="00BD7926" w:rsidP="00287FA0">
      <w:pPr>
        <w:snapToGrid w:val="0"/>
        <w:jc w:val="center"/>
        <w:rPr>
          <w:sz w:val="28"/>
          <w:szCs w:val="28"/>
        </w:rPr>
      </w:pPr>
      <w:bookmarkStart w:id="0" w:name="_GoBack"/>
      <w:bookmarkEnd w:id="0"/>
    </w:p>
    <w:p w:rsidR="00AA0F7A" w:rsidRDefault="00324758" w:rsidP="00327C7F">
      <w:pPr>
        <w:snapToGri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AA0F7A">
        <w:rPr>
          <w:sz w:val="28"/>
          <w:szCs w:val="28"/>
        </w:rPr>
        <w:t>Об утверждении структуры Администрации</w:t>
      </w:r>
    </w:p>
    <w:p w:rsidR="00324758" w:rsidRDefault="000E0FD4" w:rsidP="00327C7F">
      <w:pPr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AA0F7A">
        <w:rPr>
          <w:sz w:val="28"/>
          <w:szCs w:val="28"/>
        </w:rPr>
        <w:t>ского сельского поселения</w:t>
      </w:r>
      <w:r w:rsidR="00324758">
        <w:rPr>
          <w:sz w:val="28"/>
          <w:szCs w:val="28"/>
        </w:rPr>
        <w:t>»</w:t>
      </w:r>
    </w:p>
    <w:p w:rsidR="00173D49" w:rsidRDefault="00173D49" w:rsidP="00173D49">
      <w:pPr>
        <w:jc w:val="both"/>
        <w:rPr>
          <w:b/>
          <w:sz w:val="28"/>
          <w:szCs w:val="28"/>
        </w:rPr>
      </w:pPr>
    </w:p>
    <w:p w:rsidR="00173D49" w:rsidRPr="00173D49" w:rsidRDefault="00173D49" w:rsidP="00173D49">
      <w:pPr>
        <w:jc w:val="both"/>
        <w:rPr>
          <w:b/>
          <w:sz w:val="28"/>
          <w:szCs w:val="28"/>
        </w:rPr>
      </w:pPr>
      <w:r w:rsidRPr="00173D49">
        <w:rPr>
          <w:b/>
          <w:sz w:val="28"/>
          <w:szCs w:val="28"/>
        </w:rPr>
        <w:t xml:space="preserve">Принято </w:t>
      </w:r>
    </w:p>
    <w:p w:rsidR="00173D49" w:rsidRPr="00173D49" w:rsidRDefault="00173D49" w:rsidP="00173D49">
      <w:pPr>
        <w:jc w:val="both"/>
        <w:rPr>
          <w:b/>
          <w:sz w:val="28"/>
          <w:szCs w:val="28"/>
        </w:rPr>
      </w:pPr>
      <w:r w:rsidRPr="00173D49">
        <w:rPr>
          <w:b/>
          <w:sz w:val="28"/>
          <w:szCs w:val="28"/>
        </w:rPr>
        <w:t xml:space="preserve">Собранием депутатов                                                            </w:t>
      </w:r>
      <w:r w:rsidR="00A27BE4">
        <w:rPr>
          <w:b/>
          <w:sz w:val="28"/>
          <w:szCs w:val="28"/>
        </w:rPr>
        <w:t>28 марта 2019</w:t>
      </w:r>
      <w:r w:rsidRPr="00173D49">
        <w:rPr>
          <w:b/>
          <w:sz w:val="28"/>
          <w:szCs w:val="28"/>
        </w:rPr>
        <w:t xml:space="preserve"> года</w:t>
      </w:r>
    </w:p>
    <w:p w:rsidR="00173D49" w:rsidRDefault="00173D49" w:rsidP="00173D49">
      <w:pPr>
        <w:ind w:firstLine="567"/>
        <w:jc w:val="center"/>
        <w:rPr>
          <w:sz w:val="28"/>
          <w:szCs w:val="28"/>
        </w:rPr>
      </w:pPr>
    </w:p>
    <w:p w:rsidR="00324758" w:rsidRPr="00287FA0" w:rsidRDefault="00173D49" w:rsidP="00173D49">
      <w:pPr>
        <w:ind w:firstLine="567"/>
        <w:jc w:val="center"/>
        <w:rPr>
          <w:sz w:val="20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DE7D63" w:rsidRPr="00DE7D63" w:rsidRDefault="00F35E7F" w:rsidP="001A3AF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DE7D63" w:rsidRPr="00DE7D63">
        <w:rPr>
          <w:sz w:val="28"/>
          <w:szCs w:val="28"/>
        </w:rPr>
        <w:t xml:space="preserve">В соответствии </w:t>
      </w:r>
      <w:r w:rsidR="00287FA0">
        <w:rPr>
          <w:sz w:val="28"/>
          <w:szCs w:val="28"/>
        </w:rPr>
        <w:t xml:space="preserve">со ст. 37 Федерального Закона от 06.10.2003 № 131-ФЗ «Об общих принципах организации местного самоуправления в Российской Федерации», </w:t>
      </w:r>
      <w:r w:rsidR="00DE7D63" w:rsidRPr="00DE7D63">
        <w:rPr>
          <w:sz w:val="28"/>
          <w:szCs w:val="28"/>
          <w:shd w:val="clear" w:color="auto" w:fill="FFFFFF"/>
        </w:rPr>
        <w:t>Областным</w:t>
      </w:r>
      <w:r w:rsidR="00DE7D63" w:rsidRPr="00DE7D63">
        <w:rPr>
          <w:rStyle w:val="apple-converted-space"/>
          <w:rFonts w:eastAsiaTheme="majorEastAsia"/>
          <w:shd w:val="clear" w:color="auto" w:fill="FFFFFF"/>
        </w:rPr>
        <w:t> </w:t>
      </w:r>
      <w:r w:rsidR="00DE7D63" w:rsidRPr="00DE7D63">
        <w:rPr>
          <w:sz w:val="28"/>
          <w:szCs w:val="28"/>
          <w:shd w:val="clear" w:color="auto" w:fill="FFFFFF"/>
        </w:rPr>
        <w:t>законом</w:t>
      </w:r>
      <w:r w:rsidR="00DE7D63" w:rsidRPr="00DE7D63">
        <w:rPr>
          <w:rStyle w:val="apple-converted-space"/>
          <w:rFonts w:eastAsiaTheme="majorEastAsia"/>
          <w:shd w:val="clear" w:color="auto" w:fill="FFFFFF"/>
        </w:rPr>
        <w:t> </w:t>
      </w:r>
      <w:r w:rsidR="00DE7D63" w:rsidRPr="00DE7D63">
        <w:rPr>
          <w:sz w:val="28"/>
          <w:szCs w:val="28"/>
          <w:shd w:val="clear" w:color="auto" w:fill="FFFFFF"/>
        </w:rPr>
        <w:t>от 9 октября 2007 года № 786-ЗС «О муниципальной службе в Ростовской области», О</w:t>
      </w:r>
      <w:r w:rsidR="00DE7D63" w:rsidRPr="00DE7D63">
        <w:rPr>
          <w:sz w:val="28"/>
          <w:szCs w:val="28"/>
        </w:rPr>
        <w:t>бластным законом от 9 октября 2007 года № 787-ЗС «О Реестре муниципальных должностей и Реестре должностей муниципальной службы в Ростовской области»</w:t>
      </w:r>
      <w:r w:rsidR="00DE7D63">
        <w:rPr>
          <w:sz w:val="28"/>
          <w:szCs w:val="28"/>
        </w:rPr>
        <w:t xml:space="preserve">, </w:t>
      </w:r>
      <w:r w:rsidR="001C7833">
        <w:rPr>
          <w:sz w:val="28"/>
          <w:szCs w:val="28"/>
        </w:rPr>
        <w:t xml:space="preserve">Уставом </w:t>
      </w:r>
      <w:r w:rsidR="001C7833" w:rsidRPr="001C7833">
        <w:rPr>
          <w:sz w:val="28"/>
          <w:szCs w:val="28"/>
        </w:rPr>
        <w:t>муниципального образования</w:t>
      </w:r>
      <w:r w:rsidR="001C7833">
        <w:rPr>
          <w:sz w:val="28"/>
          <w:szCs w:val="28"/>
        </w:rPr>
        <w:t xml:space="preserve"> </w:t>
      </w:r>
      <w:r w:rsidR="001C7833" w:rsidRPr="001C7833">
        <w:rPr>
          <w:sz w:val="28"/>
          <w:szCs w:val="28"/>
        </w:rPr>
        <w:t>«</w:t>
      </w:r>
      <w:r w:rsidR="000E0FD4">
        <w:rPr>
          <w:sz w:val="28"/>
          <w:szCs w:val="28"/>
        </w:rPr>
        <w:t>Сулин</w:t>
      </w:r>
      <w:r w:rsidR="001C7833" w:rsidRPr="001C7833">
        <w:rPr>
          <w:sz w:val="28"/>
          <w:szCs w:val="28"/>
        </w:rPr>
        <w:t>ское сельское поселение»</w:t>
      </w:r>
      <w:r w:rsidR="00A7446F">
        <w:rPr>
          <w:sz w:val="28"/>
          <w:szCs w:val="28"/>
        </w:rPr>
        <w:t>,</w:t>
      </w:r>
      <w:proofErr w:type="gramEnd"/>
    </w:p>
    <w:p w:rsidR="00AA0F7A" w:rsidRPr="00287FA0" w:rsidRDefault="00AA0F7A" w:rsidP="001A3AFF">
      <w:pPr>
        <w:widowControl w:val="0"/>
        <w:suppressAutoHyphens/>
        <w:autoSpaceDE w:val="0"/>
        <w:ind w:right="-1"/>
        <w:jc w:val="center"/>
        <w:rPr>
          <w:sz w:val="20"/>
          <w:szCs w:val="20"/>
          <w:lang w:eastAsia="ar-SA"/>
        </w:rPr>
      </w:pPr>
    </w:p>
    <w:p w:rsidR="00324758" w:rsidRDefault="00324758" w:rsidP="001A3AFF">
      <w:pPr>
        <w:widowControl w:val="0"/>
        <w:suppressAutoHyphens/>
        <w:autoSpaceDE w:val="0"/>
        <w:ind w:right="-1"/>
        <w:jc w:val="center"/>
        <w:rPr>
          <w:sz w:val="28"/>
          <w:szCs w:val="20"/>
          <w:lang w:eastAsia="ar-SA"/>
        </w:rPr>
      </w:pPr>
      <w:r w:rsidRPr="00104946">
        <w:rPr>
          <w:sz w:val="28"/>
          <w:szCs w:val="20"/>
          <w:lang w:eastAsia="ar-SA"/>
        </w:rPr>
        <w:t>РЕШИЛО:</w:t>
      </w:r>
    </w:p>
    <w:p w:rsidR="00287FA0" w:rsidRPr="00287FA0" w:rsidRDefault="00287FA0" w:rsidP="001A3AFF">
      <w:pPr>
        <w:widowControl w:val="0"/>
        <w:suppressAutoHyphens/>
        <w:autoSpaceDE w:val="0"/>
        <w:ind w:right="-1"/>
        <w:jc w:val="center"/>
        <w:rPr>
          <w:sz w:val="20"/>
          <w:szCs w:val="20"/>
          <w:lang w:eastAsia="ar-SA"/>
        </w:rPr>
      </w:pPr>
    </w:p>
    <w:p w:rsidR="00764151" w:rsidRDefault="00324758" w:rsidP="001A3AFF">
      <w:pPr>
        <w:pStyle w:val="a4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AA0F7A">
        <w:rPr>
          <w:sz w:val="28"/>
          <w:szCs w:val="28"/>
        </w:rPr>
        <w:t>Утвердить</w:t>
      </w:r>
      <w:r w:rsidR="00764151" w:rsidRPr="00AA0F7A">
        <w:rPr>
          <w:sz w:val="28"/>
          <w:szCs w:val="28"/>
        </w:rPr>
        <w:t xml:space="preserve"> структуру </w:t>
      </w:r>
      <w:r w:rsidR="00AA0F7A" w:rsidRPr="00AA0F7A">
        <w:rPr>
          <w:sz w:val="28"/>
          <w:szCs w:val="28"/>
        </w:rPr>
        <w:t>Администрации</w:t>
      </w:r>
      <w:r w:rsidR="00AA0F7A">
        <w:rPr>
          <w:sz w:val="28"/>
          <w:szCs w:val="28"/>
        </w:rPr>
        <w:t xml:space="preserve"> </w:t>
      </w:r>
      <w:r w:rsidR="000E0FD4">
        <w:rPr>
          <w:sz w:val="28"/>
          <w:szCs w:val="28"/>
        </w:rPr>
        <w:t>Сулин</w:t>
      </w:r>
      <w:r w:rsidR="00AA0F7A" w:rsidRPr="00AA0F7A">
        <w:rPr>
          <w:sz w:val="28"/>
          <w:szCs w:val="28"/>
        </w:rPr>
        <w:t xml:space="preserve">ского сельского поселения </w:t>
      </w:r>
      <w:r w:rsidR="00A7446F">
        <w:rPr>
          <w:sz w:val="28"/>
          <w:szCs w:val="28"/>
        </w:rPr>
        <w:t xml:space="preserve">на 2016 год </w:t>
      </w:r>
      <w:r w:rsidR="00764151" w:rsidRPr="00AA0F7A">
        <w:rPr>
          <w:sz w:val="28"/>
          <w:szCs w:val="28"/>
        </w:rPr>
        <w:t>с</w:t>
      </w:r>
      <w:r w:rsidRPr="00AA0F7A">
        <w:rPr>
          <w:sz w:val="28"/>
          <w:szCs w:val="28"/>
        </w:rPr>
        <w:t>огласно приложению 1 к настоящему решению.</w:t>
      </w:r>
      <w:r w:rsidR="00764151" w:rsidRPr="00AA0F7A">
        <w:rPr>
          <w:sz w:val="28"/>
          <w:szCs w:val="28"/>
        </w:rPr>
        <w:t xml:space="preserve"> </w:t>
      </w:r>
    </w:p>
    <w:p w:rsidR="00030CA2" w:rsidRDefault="00030CA2" w:rsidP="001A3AFF">
      <w:pPr>
        <w:pStyle w:val="a4"/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030CA2" w:rsidRPr="00AA0F7A" w:rsidRDefault="00030CA2" w:rsidP="001A3AFF">
      <w:pPr>
        <w:pStyle w:val="a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r w:rsidR="000E0FD4">
        <w:rPr>
          <w:sz w:val="28"/>
          <w:szCs w:val="28"/>
        </w:rPr>
        <w:t>Сулин</w:t>
      </w:r>
      <w:r>
        <w:rPr>
          <w:sz w:val="28"/>
          <w:szCs w:val="28"/>
        </w:rPr>
        <w:t>ск</w:t>
      </w:r>
      <w:r w:rsidR="00AA0F7A">
        <w:rPr>
          <w:sz w:val="28"/>
          <w:szCs w:val="28"/>
        </w:rPr>
        <w:t xml:space="preserve">ого сельского поселения от </w:t>
      </w:r>
      <w:r w:rsidR="00A27BE4">
        <w:rPr>
          <w:sz w:val="28"/>
          <w:szCs w:val="28"/>
        </w:rPr>
        <w:t>29</w:t>
      </w:r>
      <w:r w:rsidR="00D5208C">
        <w:rPr>
          <w:sz w:val="28"/>
          <w:szCs w:val="28"/>
        </w:rPr>
        <w:t>.12</w:t>
      </w:r>
      <w:r w:rsidR="00216AF1">
        <w:rPr>
          <w:sz w:val="28"/>
          <w:szCs w:val="28"/>
        </w:rPr>
        <w:t>.201</w:t>
      </w:r>
      <w:r w:rsidR="00A27BE4">
        <w:rPr>
          <w:sz w:val="28"/>
          <w:szCs w:val="28"/>
        </w:rPr>
        <w:t>7</w:t>
      </w:r>
      <w:r>
        <w:rPr>
          <w:sz w:val="28"/>
          <w:szCs w:val="28"/>
        </w:rPr>
        <w:t xml:space="preserve"> г № </w:t>
      </w:r>
      <w:r w:rsidR="00A27BE4">
        <w:rPr>
          <w:sz w:val="28"/>
          <w:szCs w:val="28"/>
        </w:rPr>
        <w:t>65</w:t>
      </w:r>
      <w:r w:rsidR="00F35E7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A0F7A" w:rsidRPr="00AA0F7A">
        <w:rPr>
          <w:sz w:val="28"/>
          <w:szCs w:val="28"/>
        </w:rPr>
        <w:t xml:space="preserve">Об утверждении структуры </w:t>
      </w:r>
      <w:r w:rsidR="00A7446F">
        <w:rPr>
          <w:sz w:val="28"/>
          <w:szCs w:val="28"/>
        </w:rPr>
        <w:t>А</w:t>
      </w:r>
      <w:r w:rsidR="00AA0F7A" w:rsidRPr="00AA0F7A">
        <w:rPr>
          <w:sz w:val="28"/>
          <w:szCs w:val="28"/>
        </w:rPr>
        <w:t>дминистрации</w:t>
      </w:r>
      <w:r w:rsidR="00AA0F7A">
        <w:rPr>
          <w:sz w:val="28"/>
          <w:szCs w:val="28"/>
        </w:rPr>
        <w:t xml:space="preserve"> </w:t>
      </w:r>
      <w:r w:rsidR="000E0FD4">
        <w:rPr>
          <w:sz w:val="28"/>
          <w:szCs w:val="28"/>
        </w:rPr>
        <w:t>Сулин</w:t>
      </w:r>
      <w:r w:rsidR="00AA0F7A" w:rsidRPr="00AA0F7A">
        <w:rPr>
          <w:sz w:val="28"/>
          <w:szCs w:val="28"/>
        </w:rPr>
        <w:t>ского сельского поселения</w:t>
      </w:r>
      <w:r w:rsidR="00AA0F7A">
        <w:rPr>
          <w:sz w:val="28"/>
          <w:szCs w:val="28"/>
        </w:rPr>
        <w:t>»</w:t>
      </w:r>
      <w:r w:rsidRPr="00AA0F7A">
        <w:rPr>
          <w:sz w:val="28"/>
          <w:szCs w:val="28"/>
        </w:rPr>
        <w:t>.</w:t>
      </w:r>
    </w:p>
    <w:p w:rsidR="008909AB" w:rsidRDefault="00AA0F7A" w:rsidP="001A3AFF">
      <w:pPr>
        <w:pStyle w:val="a4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AA0F7A">
        <w:rPr>
          <w:sz w:val="28"/>
          <w:szCs w:val="28"/>
        </w:rPr>
        <w:t>Наст</w:t>
      </w:r>
      <w:r w:rsidR="00F35E7F">
        <w:rPr>
          <w:sz w:val="28"/>
          <w:szCs w:val="28"/>
        </w:rPr>
        <w:t xml:space="preserve">оящее решение вступает в силу с 01 </w:t>
      </w:r>
      <w:r w:rsidR="00A27BE4">
        <w:rPr>
          <w:sz w:val="28"/>
          <w:szCs w:val="28"/>
        </w:rPr>
        <w:t>апреля</w:t>
      </w:r>
      <w:r w:rsidR="00F35E7F">
        <w:rPr>
          <w:sz w:val="28"/>
          <w:szCs w:val="28"/>
        </w:rPr>
        <w:t xml:space="preserve"> 201</w:t>
      </w:r>
      <w:r w:rsidR="00A27BE4">
        <w:rPr>
          <w:sz w:val="28"/>
          <w:szCs w:val="28"/>
        </w:rPr>
        <w:t>9</w:t>
      </w:r>
      <w:r w:rsidR="00F35E7F">
        <w:rPr>
          <w:sz w:val="28"/>
          <w:szCs w:val="28"/>
        </w:rPr>
        <w:t xml:space="preserve"> года.</w:t>
      </w:r>
    </w:p>
    <w:p w:rsidR="00AA0F7A" w:rsidRPr="00AA0F7A" w:rsidRDefault="00AA0F7A" w:rsidP="001A3AFF">
      <w:pPr>
        <w:pStyle w:val="a4"/>
        <w:numPr>
          <w:ilvl w:val="0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оставляю за собой.</w:t>
      </w:r>
    </w:p>
    <w:p w:rsidR="008909AB" w:rsidRDefault="008909AB" w:rsidP="001A3AFF">
      <w:pPr>
        <w:ind w:right="-1"/>
        <w:rPr>
          <w:sz w:val="28"/>
          <w:szCs w:val="28"/>
        </w:rPr>
      </w:pPr>
    </w:p>
    <w:p w:rsidR="00324758" w:rsidRDefault="00324758" w:rsidP="001A3AFF">
      <w:pPr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1C7833" w:rsidRDefault="00A7446F" w:rsidP="001A3AFF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324758" w:rsidRPr="00D52B9F">
        <w:rPr>
          <w:sz w:val="28"/>
          <w:szCs w:val="28"/>
        </w:rPr>
        <w:t xml:space="preserve">лава </w:t>
      </w:r>
      <w:r w:rsidR="000E0FD4">
        <w:rPr>
          <w:sz w:val="28"/>
          <w:szCs w:val="28"/>
        </w:rPr>
        <w:t>Сулин</w:t>
      </w:r>
      <w:r w:rsidR="00324758" w:rsidRPr="00D52B9F">
        <w:rPr>
          <w:sz w:val="28"/>
          <w:szCs w:val="28"/>
        </w:rPr>
        <w:t xml:space="preserve">ского сельского поселения                    </w:t>
      </w:r>
      <w:r w:rsidR="00324758">
        <w:rPr>
          <w:sz w:val="28"/>
          <w:szCs w:val="28"/>
        </w:rPr>
        <w:t xml:space="preserve">        </w:t>
      </w:r>
      <w:r w:rsidR="00324758" w:rsidRPr="00D52B9F">
        <w:rPr>
          <w:sz w:val="28"/>
          <w:szCs w:val="28"/>
        </w:rPr>
        <w:t xml:space="preserve"> </w:t>
      </w:r>
      <w:r w:rsidR="005A768E">
        <w:rPr>
          <w:sz w:val="28"/>
          <w:szCs w:val="28"/>
        </w:rPr>
        <w:t xml:space="preserve">                </w:t>
      </w:r>
      <w:r w:rsidR="00324758" w:rsidRPr="00D52B9F">
        <w:rPr>
          <w:sz w:val="28"/>
          <w:szCs w:val="28"/>
        </w:rPr>
        <w:t xml:space="preserve">    </w:t>
      </w:r>
      <w:proofErr w:type="spellStart"/>
      <w:r w:rsidR="004B6D2E">
        <w:rPr>
          <w:sz w:val="28"/>
          <w:szCs w:val="28"/>
        </w:rPr>
        <w:t>Палиев</w:t>
      </w:r>
      <w:proofErr w:type="spellEnd"/>
      <w:r w:rsidR="004B6D2E">
        <w:rPr>
          <w:sz w:val="28"/>
          <w:szCs w:val="28"/>
        </w:rPr>
        <w:t xml:space="preserve"> А.А.</w:t>
      </w:r>
    </w:p>
    <w:p w:rsidR="00287FA0" w:rsidRPr="00287FA0" w:rsidRDefault="00324758" w:rsidP="00324758">
      <w:pPr>
        <w:widowControl w:val="0"/>
        <w:suppressAutoHyphens/>
        <w:autoSpaceDE w:val="0"/>
        <w:ind w:left="-720" w:right="-185"/>
        <w:rPr>
          <w:sz w:val="20"/>
          <w:szCs w:val="28"/>
          <w:lang w:eastAsia="ar-SA"/>
        </w:rPr>
      </w:pPr>
      <w:r w:rsidRPr="00287FA0">
        <w:rPr>
          <w:sz w:val="20"/>
          <w:szCs w:val="28"/>
          <w:lang w:eastAsia="ar-SA"/>
        </w:rPr>
        <w:t xml:space="preserve">                                       </w:t>
      </w:r>
    </w:p>
    <w:p w:rsidR="005A768E" w:rsidRDefault="00173D49" w:rsidP="00173D49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Pr="00173D49">
        <w:rPr>
          <w:sz w:val="28"/>
          <w:szCs w:val="28"/>
        </w:rPr>
        <w:t>хутор Сулин</w:t>
      </w:r>
    </w:p>
    <w:p w:rsidR="00173D49" w:rsidRPr="00173D49" w:rsidRDefault="005A3227" w:rsidP="0017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BE4">
        <w:rPr>
          <w:sz w:val="28"/>
          <w:szCs w:val="28"/>
        </w:rPr>
        <w:t>28.03.2019</w:t>
      </w:r>
      <w:r w:rsidR="00173D49" w:rsidRPr="00173D49">
        <w:rPr>
          <w:sz w:val="28"/>
          <w:szCs w:val="28"/>
        </w:rPr>
        <w:t xml:space="preserve"> года</w:t>
      </w:r>
    </w:p>
    <w:p w:rsidR="00173D49" w:rsidRPr="00173D49" w:rsidRDefault="005A768E" w:rsidP="0017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D49" w:rsidRPr="00173D49">
        <w:rPr>
          <w:sz w:val="28"/>
          <w:szCs w:val="28"/>
        </w:rPr>
        <w:t xml:space="preserve">№ </w:t>
      </w:r>
      <w:r w:rsidR="00A27BE4">
        <w:rPr>
          <w:sz w:val="28"/>
          <w:szCs w:val="28"/>
        </w:rPr>
        <w:t>11</w:t>
      </w:r>
      <w:r>
        <w:rPr>
          <w:sz w:val="28"/>
          <w:szCs w:val="28"/>
        </w:rPr>
        <w:t>5</w:t>
      </w:r>
    </w:p>
    <w:p w:rsidR="001C7833" w:rsidRDefault="001C7833" w:rsidP="00BD7926">
      <w:pPr>
        <w:widowControl w:val="0"/>
        <w:suppressAutoHyphens/>
        <w:autoSpaceDE w:val="0"/>
        <w:ind w:left="-720" w:right="-185"/>
        <w:rPr>
          <w:rFonts w:ascii="Times New Roman CYR" w:hAnsi="Times New Roman CYR" w:cs="Times New Roman CYR"/>
          <w:color w:val="000000"/>
          <w:sz w:val="28"/>
          <w:szCs w:val="28"/>
          <w:lang w:eastAsia="ar-SA"/>
        </w:rPr>
        <w:sectPr w:rsidR="001C7833" w:rsidSect="001A3AFF">
          <w:pgSz w:w="11906" w:h="16838"/>
          <w:pgMar w:top="567" w:right="849" w:bottom="709" w:left="1418" w:header="708" w:footer="708" w:gutter="0"/>
          <w:cols w:space="708"/>
          <w:docGrid w:linePitch="360"/>
        </w:sectPr>
      </w:pPr>
    </w:p>
    <w:p w:rsidR="001C7833" w:rsidRPr="00331D9F" w:rsidRDefault="001C7833" w:rsidP="001C7833">
      <w:pPr>
        <w:snapToGrid w:val="0"/>
        <w:jc w:val="right"/>
        <w:rPr>
          <w:bCs/>
        </w:rPr>
      </w:pPr>
      <w:r w:rsidRPr="00331D9F">
        <w:rPr>
          <w:bCs/>
        </w:rPr>
        <w:lastRenderedPageBreak/>
        <w:t xml:space="preserve">Приложение 1 </w:t>
      </w:r>
    </w:p>
    <w:p w:rsidR="001C7833" w:rsidRPr="00331D9F" w:rsidRDefault="001C7833" w:rsidP="001C7833">
      <w:pPr>
        <w:snapToGrid w:val="0"/>
        <w:jc w:val="right"/>
        <w:rPr>
          <w:bCs/>
        </w:rPr>
      </w:pPr>
      <w:r w:rsidRPr="00331D9F">
        <w:rPr>
          <w:bCs/>
        </w:rPr>
        <w:t>к решению Собрания депутатов</w:t>
      </w:r>
    </w:p>
    <w:p w:rsidR="001C7833" w:rsidRPr="00331D9F" w:rsidRDefault="000E0FD4" w:rsidP="001C7833">
      <w:pPr>
        <w:snapToGrid w:val="0"/>
        <w:jc w:val="right"/>
        <w:rPr>
          <w:bCs/>
        </w:rPr>
      </w:pPr>
      <w:r>
        <w:rPr>
          <w:bCs/>
        </w:rPr>
        <w:t>Сулин</w:t>
      </w:r>
      <w:r w:rsidR="001C7833" w:rsidRPr="00331D9F">
        <w:rPr>
          <w:bCs/>
        </w:rPr>
        <w:t>ского сельского поселения</w:t>
      </w:r>
    </w:p>
    <w:p w:rsidR="001C7833" w:rsidRPr="00331D9F" w:rsidRDefault="001C7833" w:rsidP="001C7833">
      <w:pPr>
        <w:snapToGrid w:val="0"/>
        <w:jc w:val="right"/>
        <w:rPr>
          <w:bCs/>
        </w:rPr>
      </w:pPr>
      <w:r w:rsidRPr="00331D9F">
        <w:rPr>
          <w:bCs/>
        </w:rPr>
        <w:t>от</w:t>
      </w:r>
      <w:r w:rsidR="004B6D2E">
        <w:rPr>
          <w:bCs/>
        </w:rPr>
        <w:t xml:space="preserve"> </w:t>
      </w:r>
      <w:r w:rsidR="00A27BE4">
        <w:rPr>
          <w:bCs/>
        </w:rPr>
        <w:t>28.03.2019</w:t>
      </w:r>
      <w:r w:rsidR="004B6D2E">
        <w:rPr>
          <w:bCs/>
        </w:rPr>
        <w:t xml:space="preserve"> №</w:t>
      </w:r>
      <w:r w:rsidR="00A27BE4">
        <w:rPr>
          <w:bCs/>
        </w:rPr>
        <w:t>115</w:t>
      </w:r>
      <w:r w:rsidR="004B6D2E">
        <w:rPr>
          <w:bCs/>
        </w:rPr>
        <w:t xml:space="preserve">                   </w:t>
      </w:r>
      <w:r w:rsidR="000E0FD4">
        <w:rPr>
          <w:bCs/>
        </w:rPr>
        <w:t xml:space="preserve">  </w:t>
      </w:r>
      <w:r w:rsidRPr="00331D9F">
        <w:rPr>
          <w:bCs/>
        </w:rPr>
        <w:t xml:space="preserve"> </w:t>
      </w:r>
    </w:p>
    <w:p w:rsidR="00AB0154" w:rsidRDefault="00AB0154" w:rsidP="001C7833">
      <w:pPr>
        <w:snapToGrid w:val="0"/>
        <w:jc w:val="center"/>
        <w:rPr>
          <w:b/>
          <w:bCs/>
          <w:sz w:val="28"/>
          <w:szCs w:val="28"/>
        </w:rPr>
      </w:pPr>
    </w:p>
    <w:p w:rsidR="000E0FD4" w:rsidRPr="000E0FD4" w:rsidRDefault="000E0FD4" w:rsidP="000E0FD4"/>
    <w:p w:rsidR="000E0FD4" w:rsidRPr="000E0FD4" w:rsidRDefault="000E0FD4" w:rsidP="000E0FD4"/>
    <w:p w:rsidR="000E0FD4" w:rsidRPr="000E0FD4" w:rsidRDefault="00B56EE6" w:rsidP="000E0FD4">
      <w:r w:rsidRPr="00B56EE6">
        <w:rPr>
          <w:noProof/>
          <w:sz w:val="20"/>
        </w:rPr>
        <w:pict>
          <v:rect id="_x0000_s1064" style="position:absolute;margin-left:252pt;margin-top:7.2pt;width:297pt;height:73.15pt;z-index:251659264">
            <v:textbox style="mso-next-textbox:#_x0000_s1064">
              <w:txbxContent>
                <w:p w:rsidR="000E0FD4" w:rsidRPr="000E0FD4" w:rsidRDefault="000E0FD4" w:rsidP="000E0FD4">
                  <w:pPr>
                    <w:pStyle w:val="1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E0FD4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Глава Администрации </w:t>
                  </w:r>
                </w:p>
                <w:p w:rsidR="000E0FD4" w:rsidRDefault="000E0FD4" w:rsidP="000E0FD4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1 единица</w:t>
                  </w:r>
                </w:p>
                <w:p w:rsidR="000E0FD4" w:rsidRDefault="000E0FD4" w:rsidP="000E0FD4"/>
                <w:p w:rsidR="000E0FD4" w:rsidRDefault="000E0FD4" w:rsidP="000E0FD4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1 единица</w:t>
                  </w:r>
                </w:p>
              </w:txbxContent>
            </v:textbox>
          </v:rect>
        </w:pict>
      </w:r>
      <w:r w:rsidR="000E0FD4" w:rsidRPr="000E0FD4">
        <w:br w:type="textWrapping" w:clear="all"/>
      </w:r>
    </w:p>
    <w:p w:rsidR="000E0FD4" w:rsidRPr="000E0FD4" w:rsidRDefault="000E0FD4" w:rsidP="000E0FD4"/>
    <w:p w:rsidR="000E0FD4" w:rsidRPr="000E0FD4" w:rsidRDefault="00B56EE6" w:rsidP="000E0FD4">
      <w:pPr>
        <w:tabs>
          <w:tab w:val="left" w:pos="6773"/>
        </w:tabs>
      </w:pPr>
      <w:r w:rsidRPr="00B56EE6">
        <w:rPr>
          <w:noProof/>
          <w:sz w:val="20"/>
        </w:rPr>
        <w:pict>
          <v:line id="_x0000_s1071" style="position:absolute;z-index:251666432" from="54pt,66.6pt" to="90pt,66.6pt"/>
        </w:pict>
      </w:r>
      <w:r w:rsidRPr="00B56EE6">
        <w:rPr>
          <w:noProof/>
          <w:sz w:val="20"/>
        </w:rPr>
        <w:pict>
          <v:line id="_x0000_s1070" style="position:absolute;z-index:251665408" from="90pt,66.6pt" to="684pt,66.6pt"/>
        </w:pict>
      </w:r>
      <w:r w:rsidR="000E0FD4" w:rsidRPr="000E0FD4">
        <w:tab/>
        <w:t xml:space="preserve">               1 ед.</w:t>
      </w:r>
    </w:p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/>
    <w:p w:rsidR="000E0FD4" w:rsidRPr="000E0FD4" w:rsidRDefault="00B56EE6" w:rsidP="000E0FD4">
      <w:r w:rsidRPr="00B56EE6">
        <w:rPr>
          <w:noProof/>
          <w:sz w:val="20"/>
        </w:rPr>
        <w:pict>
          <v:rect id="_x0000_s1068" style="position:absolute;margin-left:563.2pt;margin-top:10.8pt;width:192.8pt;height:153.65pt;z-index:251663360">
            <v:textbox style="mso-next-textbox:#_x0000_s1068">
              <w:txbxContent>
                <w:p w:rsidR="000E0FD4" w:rsidRDefault="000E0FD4" w:rsidP="000E0FD4">
                  <w:pPr>
                    <w:jc w:val="center"/>
                  </w:pPr>
                  <w:r>
                    <w:t>Сектор экономики и финансов:</w:t>
                  </w:r>
                </w:p>
                <w:p w:rsidR="000E0FD4" w:rsidRDefault="000E0FD4" w:rsidP="000E0FD4">
                  <w:pPr>
                    <w:jc w:val="center"/>
                  </w:pPr>
                  <w:r>
                    <w:t>-заведующий сектором</w:t>
                  </w:r>
                </w:p>
                <w:p w:rsidR="000E0FD4" w:rsidRDefault="000E0FD4" w:rsidP="000E0FD4">
                  <w:pPr>
                    <w:jc w:val="center"/>
                  </w:pPr>
                  <w:r>
                    <w:t xml:space="preserve">- </w:t>
                  </w:r>
                  <w:r w:rsidR="005A3227">
                    <w:t>главный специалист</w:t>
                  </w:r>
                </w:p>
                <w:p w:rsidR="000E0FD4" w:rsidRDefault="000E0FD4" w:rsidP="000E0FD4">
                  <w:pPr>
                    <w:jc w:val="center"/>
                  </w:pPr>
                  <w:r>
                    <w:t>-</w:t>
                  </w:r>
                  <w:r w:rsidR="005A3227">
                    <w:t>ведущий специалист</w:t>
                  </w:r>
                  <w:r>
                    <w:t xml:space="preserve"> (социально-экономическое прогнозирование, вопросы торговли и бытового обслуживания населения; муниципальной статистики)</w:t>
                  </w:r>
                </w:p>
                <w:p w:rsidR="000E0FD4" w:rsidRPr="009935EC" w:rsidRDefault="000E0FD4" w:rsidP="000E0FD4">
                  <w:pPr>
                    <w:jc w:val="center"/>
                    <w:rPr>
                      <w:i/>
                    </w:rPr>
                  </w:pPr>
                  <w:r w:rsidRPr="009935EC">
                    <w:rPr>
                      <w:i/>
                    </w:rPr>
                    <w:t>3 единицы</w:t>
                  </w:r>
                </w:p>
                <w:p w:rsidR="000E0FD4" w:rsidRDefault="000E0FD4" w:rsidP="000E0FD4"/>
              </w:txbxContent>
            </v:textbox>
          </v:rect>
        </w:pict>
      </w:r>
      <w:r w:rsidRPr="00B56EE6">
        <w:rPr>
          <w:noProof/>
          <w:sz w:val="20"/>
        </w:rPr>
        <w:pict>
          <v:rect id="_x0000_s1067" style="position:absolute;margin-left:368.55pt;margin-top:10.8pt;width:171.45pt;height:90.8pt;z-index:251662336">
            <v:textbox style="mso-next-textbox:#_x0000_s1067">
              <w:txbxContent>
                <w:p w:rsidR="000E0FD4" w:rsidRDefault="005A3227" w:rsidP="000E0FD4">
                  <w:pPr>
                    <w:jc w:val="center"/>
                  </w:pPr>
                  <w:r>
                    <w:t>Ведущий специалист</w:t>
                  </w:r>
                  <w:r w:rsidR="000E0FD4">
                    <w:t xml:space="preserve"> имущественные</w:t>
                  </w:r>
                  <w:proofErr w:type="gramStart"/>
                  <w:r w:rsidR="000E0FD4">
                    <w:t xml:space="preserve"> ,</w:t>
                  </w:r>
                  <w:proofErr w:type="gramEnd"/>
                  <w:r w:rsidR="000E0FD4">
                    <w:t xml:space="preserve"> земельные отношения, муниципальное хозяйство</w:t>
                  </w:r>
                </w:p>
                <w:p w:rsidR="000E0FD4" w:rsidRPr="00802FA5" w:rsidRDefault="000E0FD4" w:rsidP="000E0FD4">
                  <w:pPr>
                    <w:jc w:val="center"/>
                    <w:rPr>
                      <w:i/>
                    </w:rPr>
                  </w:pPr>
                  <w:r w:rsidRPr="00802FA5">
                    <w:rPr>
                      <w:i/>
                    </w:rPr>
                    <w:t>1 единица</w:t>
                  </w:r>
                </w:p>
                <w:p w:rsidR="000E0FD4" w:rsidRDefault="000E0FD4" w:rsidP="000E0FD4">
                  <w:pPr>
                    <w:jc w:val="center"/>
                  </w:pPr>
                </w:p>
                <w:p w:rsidR="000E0FD4" w:rsidRDefault="000E0FD4" w:rsidP="000E0FD4"/>
              </w:txbxContent>
            </v:textbox>
          </v:rect>
        </w:pict>
      </w:r>
      <w:r w:rsidRPr="00B56EE6">
        <w:rPr>
          <w:noProof/>
          <w:sz w:val="20"/>
        </w:rPr>
        <w:pict>
          <v:rect id="_x0000_s1066" style="position:absolute;margin-left:126pt;margin-top:10.8pt;width:217.8pt;height:71.7pt;z-index:251661312">
            <v:textbox style="mso-next-textbox:#_x0000_s1066">
              <w:txbxContent>
                <w:p w:rsidR="000E0FD4" w:rsidRDefault="005A3227" w:rsidP="000E0FD4">
                  <w:pPr>
                    <w:jc w:val="center"/>
                    <w:rPr>
                      <w:i/>
                      <w:iCs/>
                      <w:sz w:val="28"/>
                    </w:rPr>
                  </w:pPr>
                  <w:r>
                    <w:t>Ведущий специалист</w:t>
                  </w:r>
                  <w:r w:rsidR="000E0FD4">
                    <w:t xml:space="preserve"> (кадровая, правовая, архивная работа, регистрационный учет)</w:t>
                  </w:r>
                </w:p>
                <w:p w:rsidR="000E0FD4" w:rsidRPr="00802FA5" w:rsidRDefault="000E0FD4" w:rsidP="000E0FD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             </w:t>
                  </w:r>
                  <w:r w:rsidRPr="00802FA5">
                    <w:rPr>
                      <w:i/>
                    </w:rPr>
                    <w:t>1 единица</w:t>
                  </w:r>
                </w:p>
                <w:p w:rsidR="000E0FD4" w:rsidRDefault="000E0FD4" w:rsidP="000E0FD4"/>
                <w:p w:rsidR="000E0FD4" w:rsidRDefault="000E0FD4" w:rsidP="000E0FD4"/>
                <w:p w:rsidR="000E0FD4" w:rsidRDefault="000E0FD4" w:rsidP="000E0FD4"/>
              </w:txbxContent>
            </v:textbox>
          </v:rect>
        </w:pict>
      </w:r>
      <w:r w:rsidRPr="00B56EE6">
        <w:rPr>
          <w:noProof/>
          <w:sz w:val="20"/>
        </w:rPr>
        <w:pict>
          <v:rect id="_x0000_s1065" style="position:absolute;margin-left:-9pt;margin-top:10.8pt;width:117pt;height:104.3pt;z-index:251660288">
            <v:textbox style="mso-next-textbox:#_x0000_s1065">
              <w:txbxContent>
                <w:p w:rsidR="000E0FD4" w:rsidRDefault="000E0FD4" w:rsidP="000E0FD4">
                  <w:pPr>
                    <w:jc w:val="center"/>
                  </w:pPr>
                </w:p>
                <w:p w:rsidR="000E0FD4" w:rsidRPr="009935EC" w:rsidRDefault="00A27BE4" w:rsidP="000E0FD4">
                  <w:pPr>
                    <w:jc w:val="center"/>
                  </w:pPr>
                  <w:r>
                    <w:t>Ведущий специалист</w:t>
                  </w:r>
                  <w:r w:rsidR="000E0FD4">
                    <w:t xml:space="preserve"> (вопросы </w:t>
                  </w:r>
                  <w:proofErr w:type="spellStart"/>
                  <w:r w:rsidR="000E0FD4">
                    <w:t>жкх</w:t>
                  </w:r>
                  <w:proofErr w:type="spellEnd"/>
                  <w:r w:rsidR="000E0FD4">
                    <w:t>)</w:t>
                  </w:r>
                </w:p>
                <w:p w:rsidR="000E0FD4" w:rsidRDefault="005A3227" w:rsidP="000E0FD4">
                  <w:pPr>
                    <w:jc w:val="center"/>
                  </w:pPr>
                  <w:r>
                    <w:rPr>
                      <w:i/>
                      <w:iCs/>
                      <w:sz w:val="28"/>
                    </w:rPr>
                    <w:t>0,5</w:t>
                  </w:r>
                  <w:r w:rsidR="000E0FD4">
                    <w:rPr>
                      <w:i/>
                      <w:iCs/>
                      <w:sz w:val="28"/>
                    </w:rPr>
                    <w:t xml:space="preserve"> единиц</w:t>
                  </w:r>
                </w:p>
              </w:txbxContent>
            </v:textbox>
          </v:rect>
        </w:pict>
      </w:r>
    </w:p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/>
    <w:p w:rsidR="000E0FD4" w:rsidRPr="000E0FD4" w:rsidRDefault="00B56EE6" w:rsidP="000E0FD4">
      <w:r>
        <w:rPr>
          <w:noProof/>
        </w:rPr>
        <w:pict>
          <v:rect id="_x0000_s1072" style="position:absolute;margin-left:220.8pt;margin-top:8.65pt;width:153pt;height:95.85pt;flip:x;z-index:251667456">
            <v:textbox style="mso-next-textbox:#_x0000_s1072">
              <w:txbxContent>
                <w:p w:rsidR="000E0FD4" w:rsidRDefault="00F35E7F" w:rsidP="000E0FD4">
                  <w:pPr>
                    <w:ind w:left="540"/>
                    <w:rPr>
                      <w:i/>
                    </w:rPr>
                  </w:pPr>
                  <w:r>
                    <w:t xml:space="preserve">Старший </w:t>
                  </w:r>
                  <w:r w:rsidR="005A768E">
                    <w:t>и</w:t>
                  </w:r>
                  <w:r w:rsidR="000E0FD4">
                    <w:t>нспектор (мобилизационная подготовка, пожарная безопасность)</w:t>
                  </w:r>
                </w:p>
                <w:p w:rsidR="000E0FD4" w:rsidRPr="009935EC" w:rsidRDefault="000E0FD4" w:rsidP="000E0FD4">
                  <w:pPr>
                    <w:ind w:left="540"/>
                    <w:rPr>
                      <w:i/>
                      <w:iCs/>
                    </w:rPr>
                  </w:pPr>
                  <w:r w:rsidRPr="009935EC">
                    <w:rPr>
                      <w:i/>
                    </w:rPr>
                    <w:t>1 единица</w:t>
                  </w:r>
                </w:p>
                <w:p w:rsidR="000E0FD4" w:rsidRDefault="000E0FD4" w:rsidP="000E0FD4">
                  <w:pPr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392.95pt;margin-top:8.65pt;width:170.25pt;height:87.6pt;z-index:251668480">
            <v:textbox style="mso-next-textbox:#_x0000_s1073">
              <w:txbxContent>
                <w:p w:rsidR="000E0FD4" w:rsidRDefault="000E0FD4" w:rsidP="000E0FD4">
                  <w:pPr>
                    <w:ind w:left="540"/>
                  </w:pPr>
                  <w:r>
                    <w:t>Инспектор (по первичному воинскому учету)</w:t>
                  </w:r>
                </w:p>
                <w:p w:rsidR="000E0FD4" w:rsidRDefault="000E0FD4" w:rsidP="000E0FD4">
                  <w:pPr>
                    <w:ind w:left="540"/>
                    <w:rPr>
                      <w:i/>
                    </w:rPr>
                  </w:pPr>
                </w:p>
                <w:p w:rsidR="000E0FD4" w:rsidRPr="009935EC" w:rsidRDefault="000E0FD4" w:rsidP="000E0FD4">
                  <w:pPr>
                    <w:ind w:left="540"/>
                    <w:rPr>
                      <w:i/>
                      <w:iCs/>
                    </w:rPr>
                  </w:pPr>
                  <w:r w:rsidRPr="009935EC">
                    <w:rPr>
                      <w:i/>
                    </w:rPr>
                    <w:t>1 единица</w:t>
                  </w:r>
                </w:p>
                <w:p w:rsidR="000E0FD4" w:rsidRDefault="000E0FD4" w:rsidP="000E0FD4">
                  <w:pPr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  <w:r w:rsidRPr="00B56EE6">
        <w:rPr>
          <w:noProof/>
          <w:sz w:val="20"/>
        </w:rPr>
        <w:pict>
          <v:rect id="_x0000_s1069" style="position:absolute;margin-left:-.45pt;margin-top:8.65pt;width:209.25pt;height:82.35pt;z-index:251664384">
            <v:textbox style="mso-next-textbox:#_x0000_s1069">
              <w:txbxContent>
                <w:p w:rsidR="000E0FD4" w:rsidRPr="009935EC" w:rsidRDefault="000E0FD4" w:rsidP="000E0FD4">
                  <w:pPr>
                    <w:ind w:left="540"/>
                    <w:rPr>
                      <w:i/>
                      <w:iCs/>
                    </w:rPr>
                  </w:pPr>
                  <w:r>
                    <w:t>Группа по обслуживанию административных зданий (водитель, уборщик служебных помещений)</w:t>
                  </w:r>
                </w:p>
                <w:p w:rsidR="000E0FD4" w:rsidRPr="009935EC" w:rsidRDefault="000E0FD4" w:rsidP="000E0FD4">
                  <w:pPr>
                    <w:ind w:left="540"/>
                    <w:rPr>
                      <w:i/>
                      <w:iCs/>
                    </w:rPr>
                  </w:pPr>
                  <w:r>
                    <w:rPr>
                      <w:i/>
                    </w:rPr>
                    <w:t xml:space="preserve">      </w:t>
                  </w:r>
                  <w:r w:rsidRPr="009935EC">
                    <w:rPr>
                      <w:i/>
                    </w:rPr>
                    <w:t>1,5 единицы</w:t>
                  </w:r>
                </w:p>
                <w:p w:rsidR="000E0FD4" w:rsidRDefault="000E0FD4" w:rsidP="000E0FD4">
                  <w:pPr>
                    <w:rPr>
                      <w:i/>
                      <w:iCs/>
                    </w:rPr>
                  </w:pPr>
                </w:p>
              </w:txbxContent>
            </v:textbox>
          </v:rect>
        </w:pict>
      </w:r>
    </w:p>
    <w:p w:rsidR="000E0FD4" w:rsidRPr="000E0FD4" w:rsidRDefault="000E0FD4" w:rsidP="000E0FD4"/>
    <w:p w:rsidR="000E0FD4" w:rsidRPr="000E0FD4" w:rsidRDefault="000E0FD4" w:rsidP="000E0FD4">
      <w:pPr>
        <w:tabs>
          <w:tab w:val="left" w:pos="5670"/>
        </w:tabs>
      </w:pPr>
      <w:r w:rsidRPr="000E0FD4">
        <w:tab/>
      </w:r>
    </w:p>
    <w:p w:rsidR="000E0FD4" w:rsidRPr="000E0FD4" w:rsidRDefault="000E0FD4" w:rsidP="000E0FD4"/>
    <w:p w:rsidR="000E0FD4" w:rsidRPr="000E0FD4" w:rsidRDefault="000E0FD4" w:rsidP="000E0FD4"/>
    <w:p w:rsidR="000E0FD4" w:rsidRPr="000E0FD4" w:rsidRDefault="000E0FD4" w:rsidP="000E0FD4">
      <w:pPr>
        <w:tabs>
          <w:tab w:val="left" w:pos="9360"/>
        </w:tabs>
      </w:pPr>
      <w:r w:rsidRPr="000E0FD4">
        <w:tab/>
      </w:r>
    </w:p>
    <w:p w:rsidR="000E0FD4" w:rsidRPr="000E0FD4" w:rsidRDefault="000E0FD4" w:rsidP="000E0FD4"/>
    <w:p w:rsidR="00AB0154" w:rsidRPr="00AB0154" w:rsidRDefault="00AB0154" w:rsidP="000E0FD4">
      <w:pPr>
        <w:snapToGrid w:val="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</w:p>
    <w:sectPr w:rsidR="00AB0154" w:rsidRPr="00AB0154" w:rsidSect="00AB0154">
      <w:pgSz w:w="16838" w:h="11906" w:orient="landscape"/>
      <w:pgMar w:top="709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782F"/>
    <w:multiLevelType w:val="hybridMultilevel"/>
    <w:tmpl w:val="7708C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09AB"/>
    <w:rsid w:val="000168B0"/>
    <w:rsid w:val="00030CA2"/>
    <w:rsid w:val="000820CD"/>
    <w:rsid w:val="000D1BDC"/>
    <w:rsid w:val="000E0FD4"/>
    <w:rsid w:val="00173D49"/>
    <w:rsid w:val="001A3AFF"/>
    <w:rsid w:val="001C7833"/>
    <w:rsid w:val="001F0F03"/>
    <w:rsid w:val="00216AF1"/>
    <w:rsid w:val="00253A99"/>
    <w:rsid w:val="00253E6C"/>
    <w:rsid w:val="00287FA0"/>
    <w:rsid w:val="00295837"/>
    <w:rsid w:val="00324758"/>
    <w:rsid w:val="00327C7F"/>
    <w:rsid w:val="003A2ED9"/>
    <w:rsid w:val="004A349B"/>
    <w:rsid w:val="004B6D2E"/>
    <w:rsid w:val="00523522"/>
    <w:rsid w:val="0052373C"/>
    <w:rsid w:val="00595C9F"/>
    <w:rsid w:val="005A249F"/>
    <w:rsid w:val="005A3227"/>
    <w:rsid w:val="005A768E"/>
    <w:rsid w:val="006445AC"/>
    <w:rsid w:val="0064507F"/>
    <w:rsid w:val="006800ED"/>
    <w:rsid w:val="006B4BC1"/>
    <w:rsid w:val="007147FB"/>
    <w:rsid w:val="00721F88"/>
    <w:rsid w:val="00724912"/>
    <w:rsid w:val="00746AE6"/>
    <w:rsid w:val="00764151"/>
    <w:rsid w:val="00787307"/>
    <w:rsid w:val="00816D5F"/>
    <w:rsid w:val="0083237E"/>
    <w:rsid w:val="008909AB"/>
    <w:rsid w:val="008B0709"/>
    <w:rsid w:val="008B61E5"/>
    <w:rsid w:val="0090233F"/>
    <w:rsid w:val="009264BC"/>
    <w:rsid w:val="009910F0"/>
    <w:rsid w:val="009A3B0D"/>
    <w:rsid w:val="009D3E9A"/>
    <w:rsid w:val="00A13740"/>
    <w:rsid w:val="00A277C1"/>
    <w:rsid w:val="00A27BE4"/>
    <w:rsid w:val="00A55718"/>
    <w:rsid w:val="00A7446F"/>
    <w:rsid w:val="00A82CA4"/>
    <w:rsid w:val="00AA0F7A"/>
    <w:rsid w:val="00AB0154"/>
    <w:rsid w:val="00AC3DB8"/>
    <w:rsid w:val="00AD2640"/>
    <w:rsid w:val="00AD2E4D"/>
    <w:rsid w:val="00B03FB5"/>
    <w:rsid w:val="00B1064F"/>
    <w:rsid w:val="00B56EE6"/>
    <w:rsid w:val="00BD7926"/>
    <w:rsid w:val="00CC4109"/>
    <w:rsid w:val="00D16E98"/>
    <w:rsid w:val="00D5208C"/>
    <w:rsid w:val="00D80E0E"/>
    <w:rsid w:val="00DE7D63"/>
    <w:rsid w:val="00EE52C0"/>
    <w:rsid w:val="00EE6710"/>
    <w:rsid w:val="00F35E7F"/>
    <w:rsid w:val="00F75EEB"/>
    <w:rsid w:val="00FA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59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09AB"/>
    <w:pPr>
      <w:ind w:left="720"/>
      <w:contextualSpacing/>
    </w:pPr>
  </w:style>
  <w:style w:type="table" w:styleId="a5">
    <w:name w:val="Table Grid"/>
    <w:basedOn w:val="a1"/>
    <w:uiPriority w:val="59"/>
    <w:rsid w:val="0089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E7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5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595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09AB"/>
    <w:pPr>
      <w:ind w:left="720"/>
      <w:contextualSpacing/>
    </w:pPr>
  </w:style>
  <w:style w:type="table" w:styleId="a5">
    <w:name w:val="Table Grid"/>
    <w:basedOn w:val="a1"/>
    <w:uiPriority w:val="59"/>
    <w:rsid w:val="0089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2AF2-77C5-43AF-BD3B-817CBB76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ИКЦ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21</cp:revision>
  <cp:lastPrinted>2019-03-28T12:03:00Z</cp:lastPrinted>
  <dcterms:created xsi:type="dcterms:W3CDTF">2016-01-12T08:19:00Z</dcterms:created>
  <dcterms:modified xsi:type="dcterms:W3CDTF">2019-03-28T12:04:00Z</dcterms:modified>
</cp:coreProperties>
</file>