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D4" w:rsidRDefault="00790AD4" w:rsidP="00790AD4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790AD4" w:rsidRPr="00790AD4" w:rsidRDefault="00790AD4" w:rsidP="00790AD4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 xml:space="preserve">к решению Собрания депутатов </w:t>
      </w:r>
      <w:r w:rsidRPr="00790AD4">
        <w:rPr>
          <w:sz w:val="28"/>
          <w:szCs w:val="28"/>
        </w:rPr>
        <w:t>Сулин</w:t>
      </w:r>
      <w:r w:rsidRPr="00790AD4">
        <w:rPr>
          <w:sz w:val="28"/>
          <w:szCs w:val="28"/>
        </w:rPr>
        <w:t>ского сельского поселения</w:t>
      </w:r>
    </w:p>
    <w:p w:rsidR="00790AD4" w:rsidRPr="00790AD4" w:rsidRDefault="00790AD4" w:rsidP="00790AD4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от 2</w:t>
      </w:r>
      <w:r w:rsidRPr="00790AD4">
        <w:rPr>
          <w:sz w:val="28"/>
          <w:szCs w:val="28"/>
        </w:rPr>
        <w:t>8</w:t>
      </w:r>
      <w:r w:rsidRPr="00790AD4">
        <w:rPr>
          <w:sz w:val="28"/>
          <w:szCs w:val="28"/>
        </w:rPr>
        <w:t>.03.2019 года  №  11</w:t>
      </w:r>
      <w:r w:rsidRPr="00790AD4">
        <w:rPr>
          <w:sz w:val="28"/>
          <w:szCs w:val="28"/>
        </w:rPr>
        <w:t>1</w:t>
      </w:r>
      <w:r w:rsidRPr="00790AD4">
        <w:rPr>
          <w:sz w:val="28"/>
          <w:szCs w:val="28"/>
        </w:rPr>
        <w:t xml:space="preserve"> «О внесении изменений в решение Собрания депутатов </w:t>
      </w:r>
      <w:r w:rsidRPr="00790AD4">
        <w:rPr>
          <w:sz w:val="28"/>
          <w:szCs w:val="28"/>
        </w:rPr>
        <w:t>Сулин</w:t>
      </w:r>
      <w:r w:rsidRPr="00790AD4">
        <w:rPr>
          <w:sz w:val="28"/>
          <w:szCs w:val="28"/>
        </w:rPr>
        <w:t xml:space="preserve">ского сельского поселения  от 27.12.2018 года  № 104 «О бюджете </w:t>
      </w:r>
      <w:r w:rsidRPr="00790AD4">
        <w:rPr>
          <w:sz w:val="28"/>
          <w:szCs w:val="28"/>
        </w:rPr>
        <w:t>Сулин</w:t>
      </w:r>
      <w:r w:rsidRPr="00790AD4">
        <w:rPr>
          <w:sz w:val="28"/>
          <w:szCs w:val="28"/>
        </w:rPr>
        <w:t>ского сельского поселения  Миллеровского района на 2019 год и на плановый период 2020 и 2021 годов»</w:t>
      </w:r>
    </w:p>
    <w:p w:rsidR="00790AD4" w:rsidRPr="00790AD4" w:rsidRDefault="00790AD4" w:rsidP="00790AD4">
      <w:pPr>
        <w:tabs>
          <w:tab w:val="left" w:pos="-851"/>
        </w:tabs>
        <w:jc w:val="both"/>
        <w:rPr>
          <w:b/>
          <w:bCs/>
          <w:color w:val="000000"/>
          <w:sz w:val="28"/>
          <w:szCs w:val="28"/>
        </w:rPr>
      </w:pPr>
    </w:p>
    <w:p w:rsidR="00790AD4" w:rsidRPr="00790AD4" w:rsidRDefault="00790AD4" w:rsidP="00790AD4">
      <w:pPr>
        <w:numPr>
          <w:ilvl w:val="0"/>
          <w:numId w:val="1"/>
        </w:numPr>
        <w:ind w:left="360"/>
        <w:jc w:val="center"/>
        <w:rPr>
          <w:b/>
        </w:rPr>
      </w:pPr>
      <w:r w:rsidRPr="00790AD4">
        <w:rPr>
          <w:b/>
        </w:rPr>
        <w:t>ДОХОДЫ</w:t>
      </w:r>
    </w:p>
    <w:p w:rsidR="00790AD4" w:rsidRPr="00790AD4" w:rsidRDefault="00790AD4" w:rsidP="00790AD4">
      <w:pPr>
        <w:ind w:left="360"/>
        <w:rPr>
          <w:b/>
        </w:rPr>
      </w:pPr>
    </w:p>
    <w:p w:rsidR="00790AD4" w:rsidRPr="00790AD4" w:rsidRDefault="00790AD4" w:rsidP="00790AD4">
      <w:pPr>
        <w:tabs>
          <w:tab w:val="left" w:pos="0"/>
        </w:tabs>
        <w:ind w:left="284"/>
        <w:rPr>
          <w:bCs/>
          <w:color w:val="000000"/>
          <w:sz w:val="28"/>
          <w:szCs w:val="28"/>
        </w:rPr>
      </w:pPr>
      <w:r w:rsidRPr="00790AD4">
        <w:rPr>
          <w:bCs/>
          <w:color w:val="000000"/>
          <w:sz w:val="28"/>
          <w:szCs w:val="28"/>
        </w:rPr>
        <w:t xml:space="preserve">1.1.Общий объем доходов увеличен на </w:t>
      </w:r>
      <w:r w:rsidRPr="00790AD4">
        <w:rPr>
          <w:bCs/>
          <w:color w:val="000000"/>
          <w:sz w:val="28"/>
          <w:szCs w:val="28"/>
        </w:rPr>
        <w:t>10,7</w:t>
      </w:r>
      <w:r w:rsidRPr="00790AD4">
        <w:rPr>
          <w:bCs/>
          <w:color w:val="000000"/>
          <w:sz w:val="28"/>
          <w:szCs w:val="28"/>
        </w:rPr>
        <w:t xml:space="preserve"> тыс</w:t>
      </w:r>
      <w:proofErr w:type="gramStart"/>
      <w:r w:rsidRPr="00790AD4">
        <w:rPr>
          <w:bCs/>
          <w:color w:val="000000"/>
          <w:sz w:val="28"/>
          <w:szCs w:val="28"/>
        </w:rPr>
        <w:t>.р</w:t>
      </w:r>
      <w:proofErr w:type="gramEnd"/>
      <w:r w:rsidRPr="00790AD4">
        <w:rPr>
          <w:bCs/>
          <w:color w:val="000000"/>
          <w:sz w:val="28"/>
          <w:szCs w:val="28"/>
        </w:rPr>
        <w:t>ублей</w:t>
      </w:r>
    </w:p>
    <w:p w:rsidR="00790AD4" w:rsidRPr="00790AD4" w:rsidRDefault="00790AD4" w:rsidP="00790AD4">
      <w:pPr>
        <w:tabs>
          <w:tab w:val="left" w:pos="0"/>
          <w:tab w:val="center" w:pos="5173"/>
        </w:tabs>
        <w:rPr>
          <w:snapToGrid w:val="0"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5103"/>
        <w:gridCol w:w="2410"/>
      </w:tblGrid>
      <w:tr w:rsidR="00790AD4" w:rsidRPr="00790AD4" w:rsidTr="00927F4D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center"/>
              <w:rPr>
                <w:b/>
                <w:bCs/>
              </w:rPr>
            </w:pPr>
            <w:r w:rsidRPr="00790AD4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center"/>
              <w:rPr>
                <w:b/>
                <w:bCs/>
              </w:rPr>
            </w:pPr>
            <w:r w:rsidRPr="00790AD4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center"/>
              <w:rPr>
                <w:b/>
                <w:bCs/>
              </w:rPr>
            </w:pPr>
            <w:r w:rsidRPr="00790AD4">
              <w:rPr>
                <w:b/>
                <w:bCs/>
              </w:rPr>
              <w:t>2019 год</w:t>
            </w:r>
          </w:p>
        </w:tc>
      </w:tr>
      <w:tr w:rsidR="00790AD4" w:rsidRPr="00790AD4" w:rsidTr="00927F4D">
        <w:trPr>
          <w:trHeight w:val="33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AD4" w:rsidRPr="00790AD4" w:rsidRDefault="00790AD4" w:rsidP="00790AD4">
            <w:pPr>
              <w:jc w:val="center"/>
              <w:rPr>
                <w:b/>
                <w:bCs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0AD4" w:rsidRPr="00790AD4" w:rsidRDefault="00790AD4" w:rsidP="00790AD4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AD4" w:rsidRPr="00790AD4" w:rsidRDefault="00790AD4" w:rsidP="00790AD4">
            <w:pPr>
              <w:jc w:val="center"/>
              <w:rPr>
                <w:b/>
                <w:bCs/>
              </w:rPr>
            </w:pPr>
          </w:p>
        </w:tc>
      </w:tr>
    </w:tbl>
    <w:p w:rsidR="00790AD4" w:rsidRPr="00790AD4" w:rsidRDefault="00790AD4" w:rsidP="00790AD4"/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5103"/>
        <w:gridCol w:w="2410"/>
      </w:tblGrid>
      <w:tr w:rsidR="00790AD4" w:rsidRPr="00790AD4" w:rsidTr="00927F4D">
        <w:trPr>
          <w:trHeight w:val="212"/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center"/>
              <w:rPr>
                <w:bCs/>
              </w:rPr>
            </w:pPr>
            <w:r w:rsidRPr="00790AD4">
              <w:rPr>
                <w:bCs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center"/>
              <w:rPr>
                <w:bCs/>
              </w:rPr>
            </w:pPr>
            <w:r w:rsidRPr="00790AD4">
              <w:rPr>
                <w:bCs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center"/>
              <w:rPr>
                <w:bCs/>
              </w:rPr>
            </w:pPr>
            <w:r w:rsidRPr="00790AD4">
              <w:rPr>
                <w:bCs/>
              </w:rPr>
              <w:t>3</w:t>
            </w:r>
          </w:p>
        </w:tc>
      </w:tr>
      <w:tr w:rsidR="00790AD4" w:rsidRPr="00790AD4" w:rsidTr="00927F4D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D4" w:rsidRPr="00790AD4" w:rsidRDefault="00790AD4" w:rsidP="00790AD4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790AD4">
              <w:rPr>
                <w:rFonts w:ascii="Times New Roman CYR" w:hAnsi="Times New Roman CYR" w:cs="Times New Roman CYR"/>
                <w:b/>
              </w:rPr>
              <w:t xml:space="preserve">2 00 00000 00 0000 000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D4" w:rsidRPr="00790AD4" w:rsidRDefault="00790AD4" w:rsidP="00790AD4">
            <w:pPr>
              <w:jc w:val="both"/>
              <w:rPr>
                <w:rFonts w:ascii="Times New Roman CYR" w:hAnsi="Times New Roman CYR" w:cs="Times New Roman CYR"/>
                <w:b/>
              </w:rPr>
            </w:pPr>
            <w:r w:rsidRPr="00790AD4">
              <w:rPr>
                <w:rFonts w:ascii="Times New Roman CYR" w:hAnsi="Times New Roman CYR" w:cs="Times New Roman CYR"/>
                <w:b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right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+10,7</w:t>
            </w:r>
          </w:p>
        </w:tc>
      </w:tr>
      <w:tr w:rsidR="00790AD4" w:rsidRPr="00790AD4" w:rsidTr="00927F4D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D4" w:rsidRPr="00790AD4" w:rsidRDefault="00790AD4" w:rsidP="00790AD4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790AD4">
              <w:rPr>
                <w:rFonts w:ascii="Times New Roman CYR" w:hAnsi="Times New Roman CYR" w:cs="Times New Roman CYR"/>
                <w:b/>
              </w:rPr>
              <w:t xml:space="preserve">2 02 00000 00 0000 000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D4" w:rsidRPr="00790AD4" w:rsidRDefault="00790AD4" w:rsidP="00790AD4">
            <w:pPr>
              <w:jc w:val="both"/>
              <w:rPr>
                <w:rFonts w:ascii="Times New Roman CYR" w:hAnsi="Times New Roman CYR" w:cs="Times New Roman CYR"/>
                <w:b/>
              </w:rPr>
            </w:pPr>
            <w:r w:rsidRPr="00790AD4">
              <w:rPr>
                <w:rFonts w:ascii="Times New Roman CYR" w:hAnsi="Times New Roman CYR" w:cs="Times New Roman CYR"/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right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+10,7</w:t>
            </w:r>
          </w:p>
        </w:tc>
      </w:tr>
      <w:tr w:rsidR="00790AD4" w:rsidRPr="00790AD4" w:rsidTr="00927F4D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D4" w:rsidRPr="00790AD4" w:rsidRDefault="00790AD4" w:rsidP="00790AD4">
            <w:pPr>
              <w:jc w:val="center"/>
              <w:rPr>
                <w:rFonts w:ascii="Times New Roman CYR" w:hAnsi="Times New Roman CYR" w:cs="Times New Roman CYR"/>
              </w:rPr>
            </w:pPr>
            <w:r w:rsidRPr="00790AD4">
              <w:rPr>
                <w:rFonts w:ascii="Times New Roman CYR" w:hAnsi="Times New Roman CYR" w:cs="Times New Roman CYR"/>
              </w:rPr>
              <w:t xml:space="preserve">2 02 40000 00 0000 150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D4" w:rsidRPr="00790AD4" w:rsidRDefault="00790AD4" w:rsidP="00790AD4">
            <w:pPr>
              <w:jc w:val="both"/>
              <w:rPr>
                <w:rFonts w:ascii="Times New Roman CYR" w:hAnsi="Times New Roman CYR" w:cs="Times New Roman CYR"/>
              </w:rPr>
            </w:pPr>
            <w:r w:rsidRPr="00790AD4">
              <w:rPr>
                <w:rFonts w:ascii="Times New Roman CYR" w:hAnsi="Times New Roman CYR" w:cs="Times New Roman CYR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+10,7</w:t>
            </w:r>
          </w:p>
        </w:tc>
      </w:tr>
      <w:tr w:rsidR="00790AD4" w:rsidRPr="00790AD4" w:rsidTr="00927F4D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rPr>
                <w:rFonts w:ascii="Times New Roman CYR" w:hAnsi="Times New Roman CYR" w:cs="Times New Roman CYR"/>
              </w:rPr>
            </w:pPr>
            <w:r w:rsidRPr="00790AD4">
              <w:rPr>
                <w:rFonts w:ascii="Times New Roman CYR" w:hAnsi="Times New Roman CYR" w:cs="Times New Roman CYR"/>
              </w:rPr>
              <w:t xml:space="preserve"> 2 02 49999 00 0000 150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D4" w:rsidRPr="00790AD4" w:rsidRDefault="00790AD4" w:rsidP="00790AD4">
            <w:pPr>
              <w:jc w:val="both"/>
              <w:rPr>
                <w:rFonts w:ascii="Times New Roman CYR" w:hAnsi="Times New Roman CYR" w:cs="Times New Roman CYR"/>
              </w:rPr>
            </w:pPr>
            <w:r w:rsidRPr="00790AD4">
              <w:rPr>
                <w:rFonts w:ascii="Times New Roman CYR" w:hAnsi="Times New Roman CYR" w:cs="Times New Roman CYR"/>
              </w:rPr>
              <w:t>Прочие межбюджетные трансферты, передаваемые бюджетам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+10,7</w:t>
            </w:r>
          </w:p>
        </w:tc>
      </w:tr>
      <w:tr w:rsidR="00790AD4" w:rsidRPr="00790AD4" w:rsidTr="00927F4D">
        <w:trPr>
          <w:trHeight w:val="37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 xml:space="preserve">2 02 49999 10 0000 150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+10,7</w:t>
            </w:r>
          </w:p>
        </w:tc>
      </w:tr>
      <w:tr w:rsidR="00790AD4" w:rsidRPr="00790AD4" w:rsidTr="00927F4D"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both"/>
              <w:rPr>
                <w:i/>
                <w:color w:val="000000"/>
              </w:rPr>
            </w:pPr>
            <w:r w:rsidRPr="00790AD4">
              <w:rPr>
                <w:rFonts w:ascii="Times New Roman CYR" w:hAnsi="Times New Roman CYR" w:cs="Times New Roman CYR"/>
                <w:i/>
              </w:rPr>
              <w:t>Уведомление № 1</w:t>
            </w:r>
            <w:r w:rsidRPr="00790AD4">
              <w:rPr>
                <w:rFonts w:ascii="Times New Roman CYR" w:hAnsi="Times New Roman CYR" w:cs="Times New Roman CYR"/>
                <w:i/>
              </w:rPr>
              <w:t>0</w:t>
            </w:r>
            <w:r w:rsidRPr="00790AD4">
              <w:rPr>
                <w:rFonts w:ascii="Times New Roman CYR" w:hAnsi="Times New Roman CYR" w:cs="Times New Roman CYR"/>
                <w:i/>
              </w:rPr>
              <w:t>/2 от 05.03.2019 Финансового управления Миллеровского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+10,7</w:t>
            </w:r>
          </w:p>
        </w:tc>
      </w:tr>
      <w:tr w:rsidR="00790AD4" w:rsidRPr="00790AD4" w:rsidTr="00927F4D"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both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 xml:space="preserve">- приобретение </w:t>
            </w:r>
            <w:r>
              <w:rPr>
                <w:i/>
                <w:color w:val="000000"/>
              </w:rPr>
              <w:t>объектов коммунального хозяйства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right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+10,7</w:t>
            </w:r>
          </w:p>
        </w:tc>
      </w:tr>
      <w:tr w:rsidR="00790AD4" w:rsidRPr="00790AD4" w:rsidTr="00927F4D"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both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right"/>
              <w:rPr>
                <w:bCs/>
                <w:i/>
                <w:color w:val="000000"/>
              </w:rPr>
            </w:pPr>
          </w:p>
        </w:tc>
      </w:tr>
      <w:tr w:rsidR="00790AD4" w:rsidRPr="00790AD4" w:rsidTr="00927F4D"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AD4" w:rsidRPr="00790AD4" w:rsidRDefault="00790AD4" w:rsidP="00790AD4">
            <w:pPr>
              <w:jc w:val="both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- за счет средств бюджета Миллеровского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right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+10,7</w:t>
            </w:r>
          </w:p>
        </w:tc>
      </w:tr>
      <w:tr w:rsidR="00790AD4" w:rsidRPr="00790AD4" w:rsidTr="00927F4D">
        <w:trPr>
          <w:trHeight w:val="3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D4" w:rsidRPr="00790AD4" w:rsidRDefault="00790AD4" w:rsidP="00790AD4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D4" w:rsidRPr="00790AD4" w:rsidRDefault="00790AD4" w:rsidP="00790AD4">
            <w:pPr>
              <w:jc w:val="both"/>
              <w:rPr>
                <w:rFonts w:ascii="Times New Roman CYR" w:hAnsi="Times New Roman CYR" w:cs="Times New Roman CYR"/>
              </w:rPr>
            </w:pPr>
            <w:r w:rsidRPr="00790AD4">
              <w:rPr>
                <w:b/>
                <w:bCs/>
              </w:rPr>
              <w:t>Всего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0AD4" w:rsidRPr="00790AD4" w:rsidRDefault="00790AD4" w:rsidP="00790AD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+10,7</w:t>
            </w:r>
          </w:p>
        </w:tc>
      </w:tr>
    </w:tbl>
    <w:p w:rsidR="00790AD4" w:rsidRPr="00790AD4" w:rsidRDefault="00790AD4" w:rsidP="00790AD4">
      <w:pPr>
        <w:tabs>
          <w:tab w:val="left" w:pos="0"/>
          <w:tab w:val="center" w:pos="5173"/>
        </w:tabs>
        <w:rPr>
          <w:snapToGrid w:val="0"/>
          <w:sz w:val="28"/>
          <w:szCs w:val="28"/>
        </w:rPr>
      </w:pPr>
    </w:p>
    <w:p w:rsidR="00790AD4" w:rsidRPr="00790AD4" w:rsidRDefault="00790AD4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 w:rsidRPr="00790AD4">
        <w:rPr>
          <w:b/>
          <w:bCs/>
          <w:color w:val="000000"/>
          <w:sz w:val="28"/>
          <w:szCs w:val="28"/>
        </w:rPr>
        <w:t>2.Источники</w:t>
      </w:r>
    </w:p>
    <w:p w:rsidR="00790AD4" w:rsidRPr="00790AD4" w:rsidRDefault="00790AD4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790AD4" w:rsidRPr="00790AD4" w:rsidRDefault="00790AD4" w:rsidP="00790AD4">
      <w:pPr>
        <w:rPr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 2.1. В приложении  2 «Источники финансирования дефицита бюджета </w:t>
      </w:r>
      <w:r w:rsidRPr="00790AD4">
        <w:rPr>
          <w:snapToGrid w:val="0"/>
          <w:sz w:val="28"/>
          <w:szCs w:val="28"/>
        </w:rPr>
        <w:t>Сулин</w:t>
      </w:r>
      <w:r w:rsidRPr="00790AD4">
        <w:rPr>
          <w:snapToGrid w:val="0"/>
          <w:sz w:val="28"/>
          <w:szCs w:val="28"/>
        </w:rPr>
        <w:t xml:space="preserve">ского сельского поселения  Миллеровского района </w:t>
      </w:r>
      <w:r w:rsidRPr="00790AD4">
        <w:rPr>
          <w:b/>
          <w:snapToGrid w:val="0"/>
          <w:sz w:val="28"/>
          <w:szCs w:val="28"/>
        </w:rPr>
        <w:t>на 2019 год и на плановый период 2020 и 2021 годов</w:t>
      </w:r>
      <w:r w:rsidRPr="00790AD4">
        <w:rPr>
          <w:snapToGrid w:val="0"/>
          <w:sz w:val="28"/>
          <w:szCs w:val="28"/>
        </w:rPr>
        <w:t>»</w:t>
      </w:r>
    </w:p>
    <w:p w:rsidR="00790AD4" w:rsidRPr="00790AD4" w:rsidRDefault="00790AD4" w:rsidP="00790AD4">
      <w:pPr>
        <w:rPr>
          <w:snapToGrid w:val="0"/>
        </w:rPr>
      </w:pPr>
      <w:r w:rsidRPr="00790AD4">
        <w:rPr>
          <w:snapToGrid w:val="0"/>
        </w:rPr>
        <w:t xml:space="preserve">       </w:t>
      </w:r>
    </w:p>
    <w:p w:rsidR="00790AD4" w:rsidRPr="00790AD4" w:rsidRDefault="00790AD4" w:rsidP="00790AD4">
      <w:pPr>
        <w:rPr>
          <w:b/>
          <w:snapToGrid w:val="0"/>
          <w:sz w:val="28"/>
          <w:szCs w:val="28"/>
        </w:rPr>
      </w:pPr>
      <w:r w:rsidRPr="00790AD4">
        <w:rPr>
          <w:snapToGrid w:val="0"/>
        </w:rPr>
        <w:t xml:space="preserve">              </w:t>
      </w:r>
      <w:r w:rsidRPr="00790AD4">
        <w:rPr>
          <w:b/>
          <w:snapToGrid w:val="0"/>
          <w:sz w:val="28"/>
          <w:szCs w:val="28"/>
        </w:rPr>
        <w:t>2019 год</w:t>
      </w:r>
    </w:p>
    <w:p w:rsidR="00790AD4" w:rsidRPr="00790AD4" w:rsidRDefault="00790AD4" w:rsidP="00790AD4">
      <w:pPr>
        <w:rPr>
          <w:b/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-по коду  01 05 02 01 10 0000 510    - </w:t>
      </w:r>
      <w:r w:rsidRPr="00790AD4">
        <w:rPr>
          <w:snapToGrid w:val="0"/>
          <w:sz w:val="28"/>
          <w:szCs w:val="28"/>
        </w:rPr>
        <w:t>увеличение на 10,7</w:t>
      </w:r>
      <w:r w:rsidRPr="00790AD4">
        <w:rPr>
          <w:snapToGrid w:val="0"/>
          <w:sz w:val="28"/>
          <w:szCs w:val="28"/>
        </w:rPr>
        <w:t xml:space="preserve"> тыс. руб</w:t>
      </w:r>
      <w:r w:rsidRPr="00790AD4">
        <w:rPr>
          <w:snapToGrid w:val="0"/>
          <w:sz w:val="28"/>
          <w:szCs w:val="28"/>
        </w:rPr>
        <w:t>;</w:t>
      </w:r>
    </w:p>
    <w:p w:rsidR="00790AD4" w:rsidRPr="00790AD4" w:rsidRDefault="00790AD4" w:rsidP="00790AD4">
      <w:pPr>
        <w:rPr>
          <w:b/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-по коду  01 05 02 01 10 0000 610    - увеличение на 10,7 тыс. руб</w:t>
      </w:r>
      <w:r w:rsidRPr="00790AD4">
        <w:rPr>
          <w:snapToGrid w:val="0"/>
          <w:sz w:val="28"/>
          <w:szCs w:val="28"/>
        </w:rPr>
        <w:t>.</w:t>
      </w:r>
    </w:p>
    <w:p w:rsidR="00790AD4" w:rsidRPr="00790AD4" w:rsidRDefault="00790AD4" w:rsidP="00790AD4">
      <w:pPr>
        <w:rPr>
          <w:b/>
          <w:bCs/>
          <w:color w:val="000000"/>
          <w:sz w:val="28"/>
          <w:szCs w:val="28"/>
        </w:rPr>
      </w:pPr>
    </w:p>
    <w:p w:rsidR="00790AD4" w:rsidRPr="00790AD4" w:rsidRDefault="00790AD4" w:rsidP="00790AD4">
      <w:pPr>
        <w:tabs>
          <w:tab w:val="left" w:pos="-851"/>
        </w:tabs>
        <w:jc w:val="both"/>
        <w:rPr>
          <w:b/>
          <w:bCs/>
          <w:color w:val="000000"/>
          <w:sz w:val="28"/>
          <w:szCs w:val="28"/>
        </w:rPr>
      </w:pPr>
    </w:p>
    <w:p w:rsidR="00790AD4" w:rsidRPr="00790AD4" w:rsidRDefault="00790AD4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790AD4" w:rsidRPr="00790AD4" w:rsidRDefault="00790AD4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790AD4" w:rsidRPr="00790AD4" w:rsidRDefault="00790AD4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790AD4" w:rsidRPr="00790AD4" w:rsidRDefault="00790AD4" w:rsidP="00790AD4">
      <w:pPr>
        <w:tabs>
          <w:tab w:val="left" w:pos="-851"/>
        </w:tabs>
        <w:ind w:left="-567" w:hanging="284"/>
        <w:jc w:val="both"/>
        <w:rPr>
          <w:b/>
          <w:bCs/>
          <w:color w:val="000000"/>
          <w:sz w:val="28"/>
          <w:szCs w:val="28"/>
        </w:rPr>
      </w:pPr>
    </w:p>
    <w:p w:rsidR="00790AD4" w:rsidRPr="00790AD4" w:rsidRDefault="00790AD4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790AD4" w:rsidRPr="00790AD4" w:rsidRDefault="00790AD4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 w:rsidRPr="00790AD4">
        <w:rPr>
          <w:b/>
          <w:bCs/>
          <w:color w:val="000000"/>
          <w:sz w:val="28"/>
          <w:szCs w:val="28"/>
        </w:rPr>
        <w:t>3. Расходы</w:t>
      </w:r>
    </w:p>
    <w:p w:rsidR="00790AD4" w:rsidRPr="00790AD4" w:rsidRDefault="00790AD4" w:rsidP="00790AD4">
      <w:pPr>
        <w:tabs>
          <w:tab w:val="left" w:pos="0"/>
        </w:tabs>
        <w:jc w:val="center"/>
        <w:rPr>
          <w:b/>
          <w:bCs/>
          <w:i/>
          <w:color w:val="000000"/>
          <w:sz w:val="28"/>
          <w:szCs w:val="28"/>
          <w:u w:val="single"/>
        </w:rPr>
      </w:pPr>
      <w:r w:rsidRPr="00790AD4">
        <w:rPr>
          <w:b/>
          <w:sz w:val="28"/>
          <w:szCs w:val="28"/>
          <w:u w:val="single"/>
        </w:rPr>
        <w:t>3.1.</w:t>
      </w:r>
      <w:r w:rsidR="007F36CE">
        <w:rPr>
          <w:b/>
          <w:sz w:val="28"/>
          <w:szCs w:val="28"/>
          <w:u w:val="single"/>
        </w:rPr>
        <w:t xml:space="preserve"> </w:t>
      </w:r>
      <w:r w:rsidRPr="00790AD4">
        <w:rPr>
          <w:b/>
          <w:sz w:val="28"/>
          <w:szCs w:val="28"/>
          <w:u w:val="single"/>
        </w:rPr>
        <w:t xml:space="preserve"> </w:t>
      </w:r>
      <w:r w:rsidRPr="00790AD4">
        <w:rPr>
          <w:b/>
          <w:i/>
          <w:sz w:val="28"/>
          <w:szCs w:val="28"/>
          <w:u w:val="single"/>
        </w:rPr>
        <w:t>по разделу «</w:t>
      </w:r>
      <w:r w:rsidRPr="00790AD4">
        <w:rPr>
          <w:b/>
          <w:bCs/>
          <w:i/>
          <w:color w:val="000000"/>
          <w:sz w:val="28"/>
          <w:szCs w:val="28"/>
          <w:u w:val="single"/>
        </w:rPr>
        <w:t>Жилищно-коммунальное хозяйство»</w:t>
      </w:r>
    </w:p>
    <w:p w:rsidR="00790AD4" w:rsidRPr="00790AD4" w:rsidRDefault="00790AD4" w:rsidP="00790AD4">
      <w:pPr>
        <w:tabs>
          <w:tab w:val="left" w:pos="-567"/>
        </w:tabs>
        <w:ind w:left="-567"/>
        <w:jc w:val="both"/>
        <w:rPr>
          <w:bCs/>
          <w:color w:val="000000"/>
          <w:sz w:val="28"/>
          <w:szCs w:val="28"/>
        </w:rPr>
      </w:pPr>
      <w:r w:rsidRPr="00790AD4">
        <w:rPr>
          <w:bCs/>
          <w:color w:val="000000"/>
          <w:sz w:val="28"/>
          <w:szCs w:val="28"/>
        </w:rPr>
        <w:t xml:space="preserve">       По разделу «Жилищно-коммунальное хозяйство» на 2019 год расходы </w:t>
      </w:r>
      <w:r>
        <w:rPr>
          <w:bCs/>
          <w:color w:val="000000"/>
          <w:sz w:val="28"/>
          <w:szCs w:val="28"/>
        </w:rPr>
        <w:t>увеличены</w:t>
      </w:r>
      <w:r w:rsidRPr="00790AD4">
        <w:rPr>
          <w:bCs/>
          <w:color w:val="000000"/>
          <w:sz w:val="28"/>
          <w:szCs w:val="28"/>
        </w:rPr>
        <w:t xml:space="preserve">  на 1</w:t>
      </w:r>
      <w:r>
        <w:rPr>
          <w:bCs/>
          <w:color w:val="000000"/>
          <w:sz w:val="28"/>
          <w:szCs w:val="28"/>
        </w:rPr>
        <w:t>0</w:t>
      </w:r>
      <w:r w:rsidRPr="00790AD4">
        <w:rPr>
          <w:bCs/>
          <w:color w:val="000000"/>
          <w:sz w:val="28"/>
          <w:szCs w:val="28"/>
        </w:rPr>
        <w:t>,7 тыс</w:t>
      </w:r>
      <w:proofErr w:type="gramStart"/>
      <w:r w:rsidRPr="00790AD4">
        <w:rPr>
          <w:bCs/>
          <w:color w:val="000000"/>
          <w:sz w:val="28"/>
          <w:szCs w:val="28"/>
        </w:rPr>
        <w:t>.р</w:t>
      </w:r>
      <w:proofErr w:type="gramEnd"/>
      <w:r w:rsidRPr="00790AD4">
        <w:rPr>
          <w:bCs/>
          <w:color w:val="000000"/>
          <w:sz w:val="28"/>
          <w:szCs w:val="28"/>
        </w:rPr>
        <w:t>ублей, в том числе:</w:t>
      </w:r>
    </w:p>
    <w:p w:rsidR="00790AD4" w:rsidRPr="00790AD4" w:rsidRDefault="00790AD4" w:rsidP="00790AD4">
      <w:pPr>
        <w:tabs>
          <w:tab w:val="left" w:pos="-567"/>
        </w:tabs>
        <w:ind w:left="-567"/>
        <w:jc w:val="both"/>
        <w:rPr>
          <w:bCs/>
          <w:color w:val="000000"/>
        </w:rPr>
      </w:pPr>
    </w:p>
    <w:tbl>
      <w:tblPr>
        <w:tblW w:w="10774" w:type="dxa"/>
        <w:tblInd w:w="-96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55"/>
        <w:gridCol w:w="567"/>
        <w:gridCol w:w="708"/>
        <w:gridCol w:w="1418"/>
        <w:gridCol w:w="709"/>
        <w:gridCol w:w="708"/>
        <w:gridCol w:w="709"/>
      </w:tblGrid>
      <w:tr w:rsidR="007F36CE" w:rsidRPr="00790AD4" w:rsidTr="007F36CE">
        <w:trPr>
          <w:trHeight w:val="430"/>
        </w:trPr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790AD4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ВР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Фонд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Сумма</w:t>
            </w:r>
          </w:p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F36CE" w:rsidRPr="00790AD4" w:rsidTr="007F36CE">
        <w:trPr>
          <w:trHeight w:val="295"/>
        </w:trPr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b/>
                <w:bCs/>
                <w:color w:val="000000"/>
              </w:rPr>
            </w:pPr>
            <w:r w:rsidRPr="00790AD4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+10,7</w:t>
            </w:r>
          </w:p>
        </w:tc>
      </w:tr>
      <w:tr w:rsidR="007F36CE" w:rsidRPr="00790AD4" w:rsidTr="007F36CE">
        <w:trPr>
          <w:trHeight w:val="295"/>
        </w:trPr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+32,6</w:t>
            </w:r>
          </w:p>
        </w:tc>
      </w:tr>
      <w:tr w:rsidR="007F36CE" w:rsidRPr="00790AD4" w:rsidTr="007F36CE">
        <w:trPr>
          <w:trHeight w:val="295"/>
        </w:trPr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 xml:space="preserve"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r>
              <w:rPr>
                <w:color w:val="000000"/>
              </w:rPr>
              <w:t>Сулин</w:t>
            </w:r>
            <w:r w:rsidRPr="00790AD4">
              <w:rPr>
                <w:color w:val="000000"/>
              </w:rPr>
              <w:t xml:space="preserve">ского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</w:rPr>
              <w:t>Сулин</w:t>
            </w:r>
            <w:r w:rsidRPr="00790AD4">
              <w:rPr>
                <w:color w:val="000000"/>
              </w:rPr>
              <w:t>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05 1 00 29063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+32,6</w:t>
            </w:r>
          </w:p>
        </w:tc>
      </w:tr>
      <w:tr w:rsidR="007F36CE" w:rsidRPr="00790AD4" w:rsidTr="007F36CE">
        <w:trPr>
          <w:trHeight w:val="155"/>
        </w:trPr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05 1 00 29063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+32,6</w:t>
            </w:r>
          </w:p>
        </w:tc>
      </w:tr>
      <w:tr w:rsidR="007F36CE" w:rsidRPr="00790AD4" w:rsidTr="007F36CE">
        <w:trPr>
          <w:trHeight w:val="295"/>
        </w:trPr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 xml:space="preserve">- </w:t>
            </w:r>
            <w:r>
              <w:rPr>
                <w:i/>
                <w:color w:val="000000"/>
              </w:rPr>
              <w:t xml:space="preserve">(310) </w:t>
            </w:r>
            <w:r w:rsidRPr="00790AD4">
              <w:rPr>
                <w:i/>
                <w:sz w:val="22"/>
                <w:szCs w:val="22"/>
              </w:rPr>
              <w:t xml:space="preserve">приобретение в населенные пункты </w:t>
            </w:r>
            <w:r>
              <w:rPr>
                <w:i/>
                <w:sz w:val="22"/>
                <w:szCs w:val="22"/>
              </w:rPr>
              <w:t>Сулин</w:t>
            </w:r>
            <w:r w:rsidRPr="00790AD4">
              <w:rPr>
                <w:i/>
                <w:sz w:val="22"/>
                <w:szCs w:val="22"/>
              </w:rPr>
              <w:t>ского сельского поселения контейнерных площадок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05 1 00 29063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i/>
              </w:rPr>
            </w:pPr>
            <w:r>
              <w:rPr>
                <w:i/>
              </w:rPr>
              <w:t>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+21,9</w:t>
            </w:r>
          </w:p>
        </w:tc>
      </w:tr>
      <w:tr w:rsidR="007F36CE" w:rsidRPr="00790AD4" w:rsidTr="007F36CE">
        <w:trPr>
          <w:trHeight w:val="295"/>
        </w:trPr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927F4D">
            <w:pPr>
              <w:jc w:val="both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 xml:space="preserve">- </w:t>
            </w:r>
            <w:r>
              <w:rPr>
                <w:i/>
                <w:color w:val="000000"/>
              </w:rPr>
              <w:t xml:space="preserve">(310) </w:t>
            </w:r>
            <w:r w:rsidRPr="00790AD4">
              <w:rPr>
                <w:i/>
                <w:sz w:val="22"/>
                <w:szCs w:val="22"/>
              </w:rPr>
              <w:t xml:space="preserve">приобретение в населенные пункты </w:t>
            </w:r>
            <w:r>
              <w:rPr>
                <w:i/>
                <w:sz w:val="22"/>
                <w:szCs w:val="22"/>
              </w:rPr>
              <w:t>Сулин</w:t>
            </w:r>
            <w:r w:rsidRPr="00790AD4">
              <w:rPr>
                <w:i/>
                <w:sz w:val="22"/>
                <w:szCs w:val="22"/>
              </w:rPr>
              <w:t>ского сельского поселения контейнерных площадок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927F4D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927F4D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927F4D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05 1 00 29063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927F4D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927F4D">
            <w:pPr>
              <w:jc w:val="center"/>
              <w:rPr>
                <w:i/>
              </w:rPr>
            </w:pPr>
            <w:r>
              <w:rPr>
                <w:i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0D7AFC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+</w:t>
            </w:r>
            <w:r>
              <w:rPr>
                <w:i/>
                <w:color w:val="000000"/>
              </w:rPr>
              <w:t>10,7</w:t>
            </w:r>
          </w:p>
        </w:tc>
      </w:tr>
      <w:tr w:rsidR="007F36CE" w:rsidRPr="00790AD4" w:rsidTr="007F36CE">
        <w:trPr>
          <w:trHeight w:val="295"/>
        </w:trPr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-21,9</w:t>
            </w:r>
          </w:p>
        </w:tc>
      </w:tr>
      <w:tr w:rsidR="007F36CE" w:rsidRPr="00790AD4" w:rsidTr="007F36CE">
        <w:trPr>
          <w:trHeight w:val="295"/>
        </w:trPr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 xml:space="preserve">Расходы на прочие мероприятия по благоустройству  в рамках подпрограммы «Благоустройство» муниципальной программы </w:t>
            </w:r>
            <w:r>
              <w:rPr>
                <w:color w:val="000000"/>
              </w:rPr>
              <w:t>Сулин</w:t>
            </w:r>
            <w:r w:rsidRPr="00790AD4">
              <w:rPr>
                <w:color w:val="000000"/>
              </w:rPr>
              <w:t xml:space="preserve">ского сельского поселения «Обеспечение качественными жилищно-коммунальными услугами населения </w:t>
            </w:r>
            <w:r>
              <w:rPr>
                <w:color w:val="000000"/>
              </w:rPr>
              <w:t>Сулин</w:t>
            </w:r>
            <w:r w:rsidRPr="00790AD4">
              <w:rPr>
                <w:color w:val="000000"/>
              </w:rPr>
              <w:t>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05 2 00 29100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-21,9</w:t>
            </w:r>
          </w:p>
        </w:tc>
      </w:tr>
      <w:tr w:rsidR="007F36CE" w:rsidRPr="00790AD4" w:rsidTr="007F36CE">
        <w:trPr>
          <w:trHeight w:val="295"/>
        </w:trPr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color w:val="000000"/>
              </w:rPr>
            </w:pPr>
            <w:r w:rsidRPr="00790AD4">
              <w:rPr>
                <w:color w:val="000000"/>
              </w:rPr>
              <w:t>Увеличение стоимости основных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05 2 00 29101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color w:val="000000"/>
              </w:rPr>
            </w:pPr>
            <w:r w:rsidRPr="00790AD4">
              <w:rPr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-21,9</w:t>
            </w:r>
          </w:p>
        </w:tc>
      </w:tr>
      <w:tr w:rsidR="007F36CE" w:rsidRPr="00790AD4" w:rsidTr="007F36CE">
        <w:trPr>
          <w:trHeight w:val="295"/>
        </w:trPr>
        <w:tc>
          <w:tcPr>
            <w:tcW w:w="5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-(226) прочие работы, услуги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6CE" w:rsidRPr="00790AD4" w:rsidRDefault="007F36C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05 2 00 29101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i/>
                <w:color w:val="000000"/>
              </w:rPr>
            </w:pPr>
            <w:r w:rsidRPr="00790AD4">
              <w:rPr>
                <w:i/>
                <w:color w:val="000000"/>
              </w:rPr>
              <w:t>240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jc w:val="center"/>
              <w:rPr>
                <w:i/>
              </w:rPr>
            </w:pPr>
            <w:r>
              <w:rPr>
                <w:i/>
              </w:rPr>
              <w:t>109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36CE" w:rsidRPr="00790AD4" w:rsidRDefault="007F36CE" w:rsidP="00790AD4">
            <w:pPr>
              <w:autoSpaceDE w:val="0"/>
              <w:autoSpaceDN w:val="0"/>
              <w:adjustRightInd w:val="0"/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-21,9</w:t>
            </w:r>
          </w:p>
        </w:tc>
      </w:tr>
    </w:tbl>
    <w:p w:rsidR="00790AD4" w:rsidRPr="00790AD4" w:rsidRDefault="00790AD4" w:rsidP="00790AD4">
      <w:pPr>
        <w:tabs>
          <w:tab w:val="left" w:pos="0"/>
        </w:tabs>
        <w:jc w:val="both"/>
        <w:rPr>
          <w:b/>
          <w:u w:val="single"/>
        </w:rPr>
      </w:pPr>
    </w:p>
    <w:p w:rsidR="00790AD4" w:rsidRPr="00790AD4" w:rsidRDefault="00790AD4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  <w:r w:rsidRPr="00790AD4">
        <w:rPr>
          <w:b/>
          <w:i/>
          <w:sz w:val="28"/>
          <w:szCs w:val="28"/>
          <w:u w:val="single"/>
        </w:rPr>
        <w:t>4. Изменения в тексте решения:</w:t>
      </w:r>
    </w:p>
    <w:p w:rsidR="00790AD4" w:rsidRPr="00790AD4" w:rsidRDefault="00790AD4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4.1. В приложениях внесены изменения по суммам:</w:t>
      </w: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Доходов (приложение 1)</w:t>
      </w: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Источников (приложение 2)</w:t>
      </w: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Расходов (приложения 6, 7, 8, 11).</w:t>
      </w: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790AD4" w:rsidRPr="00790AD4" w:rsidRDefault="00790AD4" w:rsidP="00790AD4">
      <w:pPr>
        <w:tabs>
          <w:tab w:val="left" w:pos="0"/>
        </w:tabs>
        <w:jc w:val="both"/>
        <w:rPr>
          <w:i/>
          <w:sz w:val="28"/>
          <w:szCs w:val="28"/>
          <w:u w:val="single"/>
        </w:rPr>
      </w:pPr>
    </w:p>
    <w:p w:rsidR="00790AD4" w:rsidRPr="00790AD4" w:rsidRDefault="00790AD4" w:rsidP="00790AD4">
      <w:pPr>
        <w:tabs>
          <w:tab w:val="left" w:pos="-851"/>
        </w:tabs>
        <w:jc w:val="both"/>
        <w:rPr>
          <w:bCs/>
          <w:color w:val="000000"/>
          <w:sz w:val="28"/>
          <w:szCs w:val="28"/>
        </w:rPr>
      </w:pPr>
    </w:p>
    <w:p w:rsidR="007F36CE" w:rsidRDefault="00790AD4" w:rsidP="00790AD4">
      <w:pPr>
        <w:ind w:left="-567" w:hanging="142"/>
        <w:rPr>
          <w:b/>
          <w:sz w:val="28"/>
          <w:szCs w:val="28"/>
        </w:rPr>
      </w:pPr>
      <w:r w:rsidRPr="00790AD4">
        <w:rPr>
          <w:b/>
          <w:sz w:val="28"/>
          <w:szCs w:val="28"/>
        </w:rPr>
        <w:t>Заведующий сектором</w:t>
      </w:r>
    </w:p>
    <w:p w:rsidR="00FD3621" w:rsidRPr="00927EAE" w:rsidRDefault="00790AD4" w:rsidP="007F36CE">
      <w:pPr>
        <w:ind w:left="-567" w:hanging="142"/>
        <w:rPr>
          <w:sz w:val="28"/>
          <w:szCs w:val="28"/>
        </w:rPr>
      </w:pPr>
      <w:r w:rsidRPr="00790AD4">
        <w:rPr>
          <w:b/>
          <w:sz w:val="28"/>
          <w:szCs w:val="28"/>
        </w:rPr>
        <w:t xml:space="preserve">  экономики и финансов                                               </w:t>
      </w:r>
      <w:r w:rsidRPr="00927EAE">
        <w:rPr>
          <w:b/>
          <w:sz w:val="28"/>
          <w:szCs w:val="28"/>
        </w:rPr>
        <w:t>Л.И.Горохова</w:t>
      </w:r>
      <w:r w:rsidRPr="00790AD4">
        <w:rPr>
          <w:b/>
          <w:sz w:val="28"/>
          <w:szCs w:val="28"/>
        </w:rPr>
        <w:t xml:space="preserve">    </w:t>
      </w:r>
      <w:bookmarkStart w:id="0" w:name="_GoBack"/>
      <w:bookmarkEnd w:id="0"/>
    </w:p>
    <w:sectPr w:rsidR="00FD3621" w:rsidRPr="00927EAE" w:rsidSect="00C45E73">
      <w:headerReference w:type="even" r:id="rId6"/>
      <w:headerReference w:type="default" r:id="rId7"/>
      <w:headerReference w:type="first" r:id="rId8"/>
      <w:pgSz w:w="11906" w:h="16838" w:code="9"/>
      <w:pgMar w:top="426" w:right="1134" w:bottom="567" w:left="1560" w:header="397" w:footer="17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margin" w:xAlign="center" w:y="1"/>
      <w:rPr>
        <w:rStyle w:val="a8"/>
        <w:sz w:val="19"/>
      </w:rPr>
    </w:pPr>
    <w:r>
      <w:rPr>
        <w:rStyle w:val="a8"/>
        <w:sz w:val="19"/>
      </w:rPr>
      <w:fldChar w:fldCharType="begin"/>
    </w:r>
    <w:r>
      <w:rPr>
        <w:rStyle w:val="a8"/>
        <w:sz w:val="19"/>
      </w:rPr>
      <w:instrText xml:space="preserve">PAGE  </w:instrText>
    </w:r>
    <w:r>
      <w:rPr>
        <w:rStyle w:val="a8"/>
        <w:sz w:val="19"/>
      </w:rPr>
      <w:fldChar w:fldCharType="separate"/>
    </w:r>
    <w:r>
      <w:rPr>
        <w:rStyle w:val="a8"/>
        <w:noProof/>
        <w:sz w:val="19"/>
      </w:rPr>
      <w:t>1</w:t>
    </w:r>
    <w:r>
      <w:rPr>
        <w:rStyle w:val="a8"/>
        <w:sz w:val="19"/>
      </w:rPr>
      <w:fldChar w:fldCharType="end"/>
    </w:r>
  </w:p>
  <w:p w:rsidR="00A04B7A" w:rsidRDefault="007F36CE">
    <w:pPr>
      <w:pStyle w:val="a6"/>
      <w:ind w:right="360"/>
      <w:rPr>
        <w:sz w:val="19"/>
      </w:rPr>
    </w:pPr>
  </w:p>
  <w:p w:rsidR="00A04B7A" w:rsidRDefault="007F36CE">
    <w:pPr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page" w:x="6049" w:y="-19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separate"/>
    </w:r>
    <w:r>
      <w:rPr>
        <w:rStyle w:val="a8"/>
        <w:noProof/>
        <w:sz w:val="26"/>
      </w:rPr>
      <w:t>2</w:t>
    </w:r>
    <w:r>
      <w:rPr>
        <w:rStyle w:val="a8"/>
        <w:sz w:val="26"/>
      </w:rPr>
      <w:fldChar w:fldCharType="end"/>
    </w:r>
  </w:p>
  <w:p w:rsidR="00A04B7A" w:rsidRDefault="007F36CE">
    <w:pPr>
      <w:pStyle w:val="a6"/>
      <w:framePr w:wrap="auto" w:hAnchor="text" w:y="-19"/>
      <w:ind w:right="360"/>
      <w:rPr>
        <w:sz w:val="19"/>
      </w:rPr>
    </w:pPr>
  </w:p>
  <w:p w:rsidR="00A04B7A" w:rsidRDefault="007F36CE">
    <w:pPr>
      <w:rPr>
        <w:sz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jc w:val="right"/>
      <w:rPr>
        <w:sz w:val="26"/>
      </w:rPr>
    </w:pPr>
  </w:p>
  <w:p w:rsidR="00A04B7A" w:rsidRDefault="007F36CE">
    <w:pPr>
      <w:pStyle w:val="a6"/>
      <w:jc w:val="right"/>
      <w:rPr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963A0"/>
    <w:multiLevelType w:val="hybridMultilevel"/>
    <w:tmpl w:val="95E8510C"/>
    <w:lvl w:ilvl="0" w:tplc="9C60B2EC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2B"/>
    <w:rsid w:val="00064013"/>
    <w:rsid w:val="000D7AFC"/>
    <w:rsid w:val="0020302B"/>
    <w:rsid w:val="00790AD4"/>
    <w:rsid w:val="007F36CE"/>
    <w:rsid w:val="00927EAE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506</Words>
  <Characters>2888</Characters>
  <Application>Microsoft Office Word</Application>
  <DocSecurity>0</DocSecurity>
  <Lines>24</Lines>
  <Paragraphs>6</Paragraphs>
  <ScaleCrop>false</ScaleCrop>
  <Company>Microsoft</Company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5</cp:revision>
  <dcterms:created xsi:type="dcterms:W3CDTF">2019-03-28T09:41:00Z</dcterms:created>
  <dcterms:modified xsi:type="dcterms:W3CDTF">2019-03-28T10:50:00Z</dcterms:modified>
</cp:coreProperties>
</file>