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36" w:rsidRDefault="00000236" w:rsidP="00000236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00236" w:rsidRDefault="00000236" w:rsidP="00847EE9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00236" w:rsidRPr="00000236" w:rsidRDefault="00000236" w:rsidP="000002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236">
        <w:rPr>
          <w:rFonts w:ascii="Times New Roman" w:hAnsi="Times New Roman" w:cs="Times New Roman"/>
          <w:b/>
          <w:sz w:val="32"/>
          <w:szCs w:val="32"/>
        </w:rPr>
        <w:t>Отчет Главы Администрации Сулинского сельского поселения</w:t>
      </w:r>
    </w:p>
    <w:p w:rsidR="00000236" w:rsidRPr="00000236" w:rsidRDefault="00000236" w:rsidP="000002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002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 результатах его деятельности, деятельности Администрации</w:t>
      </w:r>
    </w:p>
    <w:p w:rsidR="00000236" w:rsidRPr="00000236" w:rsidRDefault="00000236" w:rsidP="000002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002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Сулинского сельского поселения</w:t>
      </w:r>
    </w:p>
    <w:p w:rsidR="00000236" w:rsidRPr="00000236" w:rsidRDefault="00000236" w:rsidP="000002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236">
        <w:rPr>
          <w:rFonts w:ascii="Times New Roman" w:hAnsi="Times New Roman" w:cs="Times New Roman"/>
          <w:b/>
          <w:bCs/>
          <w:sz w:val="32"/>
          <w:szCs w:val="32"/>
        </w:rPr>
        <w:t>за первое полугодие 2022 года</w:t>
      </w:r>
      <w:r w:rsidRPr="00000236">
        <w:rPr>
          <w:rFonts w:ascii="Times New Roman" w:hAnsi="Times New Roman" w:cs="Times New Roman"/>
          <w:b/>
          <w:sz w:val="32"/>
          <w:szCs w:val="32"/>
        </w:rPr>
        <w:t>.</w:t>
      </w:r>
    </w:p>
    <w:p w:rsidR="00000236" w:rsidRPr="00000236" w:rsidRDefault="00000236" w:rsidP="00000236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0236" w:rsidRPr="00000236" w:rsidRDefault="00000236" w:rsidP="00000236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00023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Добрый день уважаемые жители </w:t>
      </w:r>
      <w:r w:rsidRPr="00000236">
        <w:rPr>
          <w:rFonts w:ascii="Times New Roman" w:hAnsi="Times New Roman" w:cs="Times New Roman"/>
          <w:b/>
          <w:sz w:val="32"/>
          <w:szCs w:val="32"/>
        </w:rPr>
        <w:t>Сулинского</w:t>
      </w:r>
      <w:r w:rsidRPr="0000023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сельского поселения!</w:t>
      </w:r>
    </w:p>
    <w:p w:rsidR="00000236" w:rsidRPr="00000236" w:rsidRDefault="00000236" w:rsidP="00000236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00236">
        <w:rPr>
          <w:rFonts w:ascii="Times New Roman" w:hAnsi="Times New Roman" w:cs="Times New Roman"/>
          <w:sz w:val="32"/>
          <w:szCs w:val="32"/>
        </w:rPr>
        <w:t>Сегодня я представлю Вам отчет о проделанной работе главы Администрации и Администрации Сулинского сельского поселения  за 1 полугодие 2022 года. Постараюсь остановиться на главных делах и проектах, над которыми работала Администрация в 1 полугодии 2022 года.</w:t>
      </w:r>
    </w:p>
    <w:p w:rsidR="00000236" w:rsidRPr="00000236" w:rsidRDefault="00000236" w:rsidP="0000023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0236">
        <w:rPr>
          <w:rFonts w:ascii="Times New Roman" w:hAnsi="Times New Roman" w:cs="Times New Roman"/>
          <w:b/>
          <w:sz w:val="32"/>
          <w:szCs w:val="32"/>
        </w:rPr>
        <w:t>Для обеспечения пожарной безопасности</w:t>
      </w:r>
      <w:r w:rsidRPr="00000236">
        <w:rPr>
          <w:rFonts w:ascii="Times New Roman" w:hAnsi="Times New Roman" w:cs="Times New Roman"/>
          <w:sz w:val="32"/>
          <w:szCs w:val="32"/>
        </w:rPr>
        <w:t xml:space="preserve"> на территории поселения проводится ряд мер:</w:t>
      </w:r>
    </w:p>
    <w:p w:rsidR="00000236" w:rsidRPr="00000236" w:rsidRDefault="00000236" w:rsidP="00000236">
      <w:pPr>
        <w:tabs>
          <w:tab w:val="left" w:pos="1620"/>
        </w:tabs>
        <w:spacing w:before="120"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00236">
        <w:rPr>
          <w:rFonts w:ascii="Times New Roman" w:hAnsi="Times New Roman" w:cs="Times New Roman"/>
          <w:sz w:val="32"/>
          <w:szCs w:val="32"/>
        </w:rPr>
        <w:t>В целях предупреждения ландшафтных пожаров на территории Сулинского сельского поселения принято постановление и утверждён План основных мероприятий по подготовке к пожароопасному периоду, предупреждению и ликвидации ландшафтных пожаров на территории Сулинского сельского поселения. На период июнь - сентябрь составлен график дежурства оперативных дежурных по Сулинскому сельскому поселению и проводится патрулирование территории поселения;</w:t>
      </w:r>
    </w:p>
    <w:p w:rsidR="00000236" w:rsidRPr="00000236" w:rsidRDefault="00000236" w:rsidP="00000236">
      <w:pPr>
        <w:tabs>
          <w:tab w:val="left" w:pos="1620"/>
        </w:tabs>
        <w:spacing w:before="120"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00236">
        <w:rPr>
          <w:rFonts w:ascii="Times New Roman" w:hAnsi="Times New Roman" w:cs="Times New Roman"/>
          <w:sz w:val="32"/>
          <w:szCs w:val="32"/>
        </w:rPr>
        <w:t>Утвержден План мероприятий по обеспечению первичных мер пожарной безопасности на территории Сулинского сельского поселения на 2022 год.</w:t>
      </w:r>
    </w:p>
    <w:p w:rsidR="00000236" w:rsidRPr="00000236" w:rsidRDefault="00000236" w:rsidP="00000236">
      <w:pPr>
        <w:tabs>
          <w:tab w:val="left" w:pos="1620"/>
        </w:tabs>
        <w:spacing w:before="120"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00236">
        <w:rPr>
          <w:rFonts w:ascii="Times New Roman" w:hAnsi="Times New Roman" w:cs="Times New Roman"/>
          <w:sz w:val="32"/>
          <w:szCs w:val="32"/>
        </w:rPr>
        <w:t>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поселения и сайте Сулинского сельского поселения.</w:t>
      </w:r>
    </w:p>
    <w:p w:rsidR="00000236" w:rsidRPr="00000236" w:rsidRDefault="00000236" w:rsidP="00000236">
      <w:pPr>
        <w:tabs>
          <w:tab w:val="left" w:pos="1620"/>
        </w:tabs>
        <w:spacing w:before="120"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00236">
        <w:rPr>
          <w:rFonts w:ascii="Times New Roman" w:hAnsi="Times New Roman" w:cs="Times New Roman"/>
          <w:sz w:val="32"/>
          <w:szCs w:val="32"/>
        </w:rPr>
        <w:t xml:space="preserve">Проводились мероприятия по </w:t>
      </w:r>
      <w:r w:rsidRPr="00000236">
        <w:rPr>
          <w:rFonts w:ascii="Times New Roman" w:hAnsi="Times New Roman" w:cs="Times New Roman"/>
          <w:b/>
          <w:sz w:val="32"/>
          <w:szCs w:val="32"/>
        </w:rPr>
        <w:t>обеспечению безопасности на водных объектах:</w:t>
      </w:r>
      <w:r w:rsidRPr="00000236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000236" w:rsidRPr="00B16404" w:rsidRDefault="00000236" w:rsidP="00B16404">
      <w:pPr>
        <w:tabs>
          <w:tab w:val="left" w:pos="1620"/>
        </w:tabs>
        <w:spacing w:before="120" w:after="0"/>
        <w:ind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0236">
        <w:rPr>
          <w:rFonts w:ascii="Times New Roman" w:hAnsi="Times New Roman" w:cs="Times New Roman"/>
          <w:sz w:val="32"/>
          <w:szCs w:val="32"/>
        </w:rPr>
        <w:lastRenderedPageBreak/>
        <w:t xml:space="preserve"> - проводится информирование населения о правилах поведения на воде, безопасности несовершеннолетних в период каникул, путём размещения «Памятки о безопасности на водных объектах», и «Памятки для родителей» о недопущении оставления детей без присмотра, на информационных стендах поселения.</w:t>
      </w:r>
    </w:p>
    <w:p w:rsidR="00000236" w:rsidRPr="00000236" w:rsidRDefault="00000236" w:rsidP="00000236">
      <w:pPr>
        <w:spacing w:after="0"/>
        <w:ind w:right="345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00236">
        <w:rPr>
          <w:rFonts w:ascii="Times New Roman" w:hAnsi="Times New Roman" w:cs="Times New Roman"/>
          <w:sz w:val="32"/>
          <w:szCs w:val="32"/>
        </w:rPr>
        <w:t xml:space="preserve">За нарушение  «Правил благоустройства территории </w:t>
      </w:r>
      <w:r>
        <w:rPr>
          <w:rFonts w:ascii="Times New Roman" w:hAnsi="Times New Roman" w:cs="Times New Roman"/>
          <w:sz w:val="32"/>
          <w:szCs w:val="32"/>
        </w:rPr>
        <w:t>Сулин</w:t>
      </w:r>
      <w:r w:rsidRPr="00000236">
        <w:rPr>
          <w:rFonts w:ascii="Times New Roman" w:hAnsi="Times New Roman" w:cs="Times New Roman"/>
          <w:sz w:val="32"/>
          <w:szCs w:val="32"/>
        </w:rPr>
        <w:t xml:space="preserve">ского сельского поселения» в первом полугодии 2022 года составлено 12 административных протоколов </w:t>
      </w:r>
    </w:p>
    <w:p w:rsidR="00000236" w:rsidRPr="00000236" w:rsidRDefault="00000236" w:rsidP="00000236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00236">
        <w:rPr>
          <w:rFonts w:ascii="Times New Roman" w:hAnsi="Times New Roman" w:cs="Times New Roman"/>
          <w:sz w:val="32"/>
          <w:szCs w:val="32"/>
        </w:rPr>
        <w:t>Администрацией организованы и проведены следующие ежегодные экологические акции:</w:t>
      </w:r>
    </w:p>
    <w:p w:rsidR="00000236" w:rsidRPr="00000236" w:rsidRDefault="00000236" w:rsidP="00000236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00236">
        <w:rPr>
          <w:rFonts w:ascii="Times New Roman" w:hAnsi="Times New Roman" w:cs="Times New Roman"/>
          <w:sz w:val="32"/>
          <w:szCs w:val="32"/>
        </w:rPr>
        <w:t xml:space="preserve">- «День древонасаждения» – высажено на </w:t>
      </w:r>
      <w:r w:rsidR="00275313">
        <w:rPr>
          <w:rFonts w:ascii="Times New Roman" w:hAnsi="Times New Roman" w:cs="Times New Roman"/>
          <w:sz w:val="32"/>
          <w:szCs w:val="32"/>
        </w:rPr>
        <w:t>2</w:t>
      </w:r>
      <w:r w:rsidRPr="00000236">
        <w:rPr>
          <w:rFonts w:ascii="Times New Roman" w:hAnsi="Times New Roman" w:cs="Times New Roman"/>
          <w:sz w:val="32"/>
          <w:szCs w:val="32"/>
        </w:rPr>
        <w:t>0 деревьев (рябина</w:t>
      </w:r>
      <w:r w:rsidR="00275313">
        <w:rPr>
          <w:rFonts w:ascii="Times New Roman" w:hAnsi="Times New Roman" w:cs="Times New Roman"/>
          <w:sz w:val="32"/>
          <w:szCs w:val="32"/>
        </w:rPr>
        <w:t>, сумахи</w:t>
      </w:r>
      <w:r w:rsidRPr="00000236">
        <w:rPr>
          <w:rFonts w:ascii="Times New Roman" w:hAnsi="Times New Roman" w:cs="Times New Roman"/>
          <w:sz w:val="32"/>
          <w:szCs w:val="32"/>
        </w:rPr>
        <w:t>),  после чего был проведен полив высаженных саженцев. В ходе проведения субботника и месячника чистоты произведена побелка деревьев, очистка улиц, территорий и прилегающих территорий к организациям, предприятиям, от листвы и мусора.</w:t>
      </w:r>
    </w:p>
    <w:p w:rsidR="00000236" w:rsidRDefault="00000236" w:rsidP="00000236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47EE9" w:rsidRPr="00B16404" w:rsidRDefault="00000236" w:rsidP="00B1640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6404">
        <w:rPr>
          <w:rFonts w:ascii="Times New Roman" w:eastAsia="Times New Roman" w:hAnsi="Times New Roman"/>
          <w:b/>
          <w:sz w:val="32"/>
          <w:szCs w:val="32"/>
          <w:lang w:eastAsia="ru-RU"/>
        </w:rPr>
        <w:t>ЭКОНОМИКА И ФИНАНСЫ</w:t>
      </w:r>
    </w:p>
    <w:p w:rsidR="001F0A75" w:rsidRPr="00847EE9" w:rsidRDefault="00847EE9" w:rsidP="00DB1D12">
      <w:pPr>
        <w:spacing w:after="0"/>
        <w:jc w:val="both"/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="00DB1D12" w:rsidRPr="00847EE9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1F0A75" w:rsidRPr="00847EE9">
        <w:rPr>
          <w:rFonts w:ascii="Times New Roman" w:eastAsia="Times New Roman" w:hAnsi="Times New Roman"/>
          <w:sz w:val="32"/>
          <w:szCs w:val="32"/>
          <w:lang w:eastAsia="ru-RU"/>
        </w:rPr>
        <w:t>Реализация полномочий органов местного самоуправления в полной мере зависит от обеспеченности финансами.</w:t>
      </w:r>
      <w:r w:rsidR="001F0A75" w:rsidRPr="0084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A75" w:rsidRPr="00847EE9">
        <w:rPr>
          <w:rFonts w:ascii="Times New Roman" w:hAnsi="Times New Roman" w:cs="Times New Roman"/>
          <w:sz w:val="32"/>
          <w:szCs w:val="32"/>
        </w:rPr>
        <w:t xml:space="preserve">К одному из полномочий </w:t>
      </w:r>
      <w:r w:rsidR="001F0A75" w:rsidRPr="00847EE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Сулинского</w:t>
      </w:r>
      <w:r w:rsidR="001F0A75" w:rsidRPr="00847EE9">
        <w:rPr>
          <w:rFonts w:ascii="Times New Roman" w:hAnsi="Times New Roman" w:cs="Times New Roman"/>
          <w:sz w:val="32"/>
          <w:szCs w:val="32"/>
        </w:rPr>
        <w:t xml:space="preserve"> сельского поселения относится: формирование и исполнение бюджета </w:t>
      </w:r>
      <w:r w:rsidR="001F0A75" w:rsidRPr="00847EE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Сулинского</w:t>
      </w:r>
      <w:r w:rsidR="001F0A75" w:rsidRPr="00847EE9">
        <w:rPr>
          <w:rFonts w:ascii="Times New Roman" w:hAnsi="Times New Roman" w:cs="Times New Roman"/>
          <w:sz w:val="32"/>
          <w:szCs w:val="32"/>
        </w:rPr>
        <w:t xml:space="preserve"> сельского поселения, осуществление контроля за исполнением данного бюджета в соответствии с Бюджетным кодексом Российской Федерации. На основании Бюджетного Кодекса каждое муниципальное образование имеет бюджет. Формирование, утверждение, исполнение бюджета поселения и контроль его исполнения ведется собранием депутатов </w:t>
      </w:r>
      <w:r w:rsidR="001F0A75" w:rsidRPr="00847EE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Сулинского</w:t>
      </w:r>
      <w:r w:rsidR="001F0A75" w:rsidRPr="00847EE9">
        <w:rPr>
          <w:rFonts w:ascii="Times New Roman" w:hAnsi="Times New Roman" w:cs="Times New Roman"/>
          <w:sz w:val="32"/>
          <w:szCs w:val="32"/>
        </w:rPr>
        <w:t xml:space="preserve"> сельского поселения.     </w:t>
      </w:r>
    </w:p>
    <w:p w:rsidR="001F0A75" w:rsidRPr="001F0A75" w:rsidRDefault="001F0A75" w:rsidP="00DB1D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75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Бюджет Сулинского сельского поселения на 2021 год был утвержден решением Собрания депутатов Сулинского сельского поселения 29.12.2021 года № 19 по доходам и расходам в сумме   </w:t>
      </w:r>
      <w:r w:rsidRPr="001F0A75">
        <w:rPr>
          <w:rFonts w:ascii="Times New Roman" w:eastAsia="Calibri" w:hAnsi="Times New Roman" w:cs="Times New Roman"/>
          <w:sz w:val="32"/>
          <w:szCs w:val="32"/>
        </w:rPr>
        <w:t>10 970,8 тыс.</w:t>
      </w:r>
      <w:r w:rsidRPr="001F0A75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рублей.</w:t>
      </w:r>
    </w:p>
    <w:p w:rsidR="001F0A75" w:rsidRPr="001F0A75" w:rsidRDefault="001F0A75" w:rsidP="00DB1D12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</w:pPr>
      <w:r w:rsidRPr="001F0A75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       В </w:t>
      </w:r>
      <w:r w:rsidRPr="001F0A75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t xml:space="preserve">течение отчетного периода в решение о бюджете Сулинского сельского поселения 2 раза вносились изменения, в результате чего доходная часть бюджета увеличена на 486,1 тыс.рублей и составила 11456,9 тыс.рублей, расходная часть </w:t>
      </w:r>
      <w:r w:rsidRPr="001F0A75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lastRenderedPageBreak/>
        <w:t>бюджета увеличена на 2617,0 тыс.рублей и составила 13587,9 тыс. рублей</w:t>
      </w:r>
    </w:p>
    <w:p w:rsidR="00627F99" w:rsidRDefault="001F0A75" w:rsidP="00627F99">
      <w:pPr>
        <w:pBdr>
          <w:bottom w:val="dotted" w:sz="24" w:space="1" w:color="auto"/>
        </w:pBd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7EE9">
        <w:rPr>
          <w:rFonts w:ascii="Times New Roman" w:eastAsia="Calibri" w:hAnsi="Times New Roman" w:cs="Times New Roman"/>
          <w:sz w:val="32"/>
          <w:szCs w:val="32"/>
        </w:rPr>
        <w:t xml:space="preserve">Доходная часть бюджета Сулинского сельского поселения формируется за счет поступления налоговых и неналоговых доходов и безвозмездных поступлений. Налоговые и неналоговые доходы бюджета Сулинского сельского поселения исполнены в сумме 3277,9 тыс. рублей. Наибольший удельный вес в их структуре занимает арендная плата от сдачи в аренду земельных участков, его исполнение за 1 полугодие 2021 года составило 1084,7 тыс. рублей. Также в бюджет поселения поступили следующие доходы: </w:t>
      </w:r>
    </w:p>
    <w:p w:rsidR="00627F99" w:rsidRDefault="00627F99" w:rsidP="00627F99">
      <w:pPr>
        <w:spacing w:after="0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F0A75">
        <w:rPr>
          <w:rFonts w:ascii="Times New Roman" w:eastAsia="Calibri" w:hAnsi="Times New Roman" w:cs="Times New Roman"/>
          <w:sz w:val="32"/>
          <w:szCs w:val="32"/>
        </w:rPr>
        <w:t>- Налог на доходы физических лиц – 361,5 тыс. рублей.</w:t>
      </w:r>
      <w:r w:rsidRPr="00847EE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F0A75">
        <w:rPr>
          <w:rFonts w:ascii="Times New Roman" w:eastAsia="Calibri" w:hAnsi="Times New Roman" w:cs="Times New Roman"/>
          <w:sz w:val="32"/>
          <w:szCs w:val="32"/>
        </w:rPr>
        <w:t>- единый сельскохозяйственный налог – 487,6 тыс.рублей;</w:t>
      </w:r>
    </w:p>
    <w:p w:rsidR="00627F99" w:rsidRPr="00847EE9" w:rsidRDefault="00627F99" w:rsidP="00627F99">
      <w:pPr>
        <w:spacing w:after="0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27F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F0A75">
        <w:rPr>
          <w:rFonts w:ascii="Times New Roman" w:eastAsia="Calibri" w:hAnsi="Times New Roman" w:cs="Times New Roman"/>
          <w:sz w:val="32"/>
          <w:szCs w:val="32"/>
        </w:rPr>
        <w:t>-налог на имущество физических лиц- 9,0 тыс.рублей;</w:t>
      </w:r>
      <w:r w:rsidRPr="00627F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F0A75">
        <w:rPr>
          <w:rFonts w:ascii="Times New Roman" w:eastAsia="Calibri" w:hAnsi="Times New Roman" w:cs="Times New Roman"/>
          <w:sz w:val="32"/>
          <w:szCs w:val="32"/>
        </w:rPr>
        <w:t>- Земельный налог – 842,4 тыс. руб.</w:t>
      </w:r>
      <w:r w:rsidRPr="00847EE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F0A75">
        <w:rPr>
          <w:rFonts w:ascii="Times New Roman" w:eastAsia="Calibri" w:hAnsi="Times New Roman" w:cs="Times New Roman"/>
          <w:sz w:val="32"/>
          <w:szCs w:val="32"/>
        </w:rPr>
        <w:t>-госпошлина от совершения нотариальных действий – 2,6 тыс.рублей;</w:t>
      </w:r>
      <w:r w:rsidRPr="00847EE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27F99" w:rsidRDefault="00627F99" w:rsidP="00627F99">
      <w:pPr>
        <w:spacing w:after="0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7EE9">
        <w:rPr>
          <w:rFonts w:ascii="Times New Roman" w:eastAsia="Calibri" w:hAnsi="Times New Roman" w:cs="Times New Roman"/>
          <w:sz w:val="32"/>
          <w:szCs w:val="32"/>
        </w:rPr>
        <w:t xml:space="preserve">-доходы от штрафов- 4,0 тыс.рублей; </w:t>
      </w:r>
    </w:p>
    <w:p w:rsidR="00627F99" w:rsidRDefault="00627F99" w:rsidP="00627F99">
      <w:pPr>
        <w:spacing w:after="0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7EE9">
        <w:rPr>
          <w:rFonts w:ascii="Times New Roman" w:eastAsia="Calibri" w:hAnsi="Times New Roman" w:cs="Times New Roman"/>
          <w:sz w:val="32"/>
          <w:szCs w:val="32"/>
        </w:rPr>
        <w:t xml:space="preserve">-доходы от продажи земельных участков- 486,1 тыс.рублей. Безвозмездные поступления от других бюджетов бюджетной системы Российской Федерации за 1 полугодие 2021 года составили 1862,8 тыс. рублей. </w:t>
      </w:r>
    </w:p>
    <w:p w:rsidR="00627F99" w:rsidRDefault="00627F99" w:rsidP="00627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47E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 целях обеспечения устойчивости и  сбалансированности бюджета  нами  проводилась  целенаправленная  и  систематизированная  работа по реализации  мероприятий,  направленных  на  развитие  собственной  налоговой  базы  и  роста  объема  доходов местного бюджета. </w:t>
      </w:r>
    </w:p>
    <w:p w:rsidR="00627F99" w:rsidRPr="00847EE9" w:rsidRDefault="00627F99" w:rsidP="00627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47E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касается расходов бюджета поселения, то за первое полугодие 2022 года они исполнены в объеме 6766,8 тыс. рублей.</w:t>
      </w:r>
    </w:p>
    <w:p w:rsidR="00627F99" w:rsidRPr="00847EE9" w:rsidRDefault="00627F99" w:rsidP="00627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E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части расходов на финансирование отраслей социальной сферы, включая финансовое обеспечение муниципального задания </w:t>
      </w: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подведомственными учреждениями направлено </w:t>
      </w:r>
      <w:r w:rsidRPr="00847E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2062,3</w:t>
      </w: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тыс. рублей. По-прежнему для нас остается важнейшим безусловное обеспечение исполнения Указов Президента Российской Федерации. В первом полугодии 2022 года на доведение заработной платы до надлежащего</w:t>
      </w:r>
      <w:r w:rsidRPr="00627F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уровня работникам учреждений культуры </w:t>
      </w:r>
      <w:r w:rsidRPr="001F0A7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направлено 294,5 тыс</w:t>
      </w: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рублей.</w:t>
      </w:r>
      <w:r w:rsidRPr="00847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7F99" w:rsidRPr="001F0A75" w:rsidRDefault="00627F99" w:rsidP="00627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финансирование </w:t>
      </w:r>
      <w:r w:rsidRPr="00847E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расходов по благоустройству</w:t>
      </w: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направлено 1800,0 тыс. рублей: </w:t>
      </w:r>
    </w:p>
    <w:p w:rsidR="00627F99" w:rsidRPr="001F0A75" w:rsidRDefault="00627F99" w:rsidP="00627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-за счет средств местного бюджета в рамках благоустройства произведена оплата:</w:t>
      </w:r>
    </w:p>
    <w:p w:rsidR="00627F99" w:rsidRDefault="00627F99" w:rsidP="00627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-  по лимитам уличного освещения в сумме 331,8 тыс. рублей,</w:t>
      </w:r>
    </w:p>
    <w:p w:rsidR="00627F99" w:rsidRPr="00847EE9" w:rsidRDefault="00627F99" w:rsidP="00627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- за противоклещевую обработку кладбищ в сумме 21,1 тыс. рублей,        </w:t>
      </w:r>
    </w:p>
    <w:p w:rsidR="00627F99" w:rsidRPr="001F0A75" w:rsidRDefault="00627F99" w:rsidP="00627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на оплату переданных полномочий по организации ритуальных услуг в сумме 9,1 тыс. рублей</w:t>
      </w:r>
    </w:p>
    <w:p w:rsidR="00627F99" w:rsidRPr="00847EE9" w:rsidRDefault="00627F99" w:rsidP="00627F9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-за счет средств из областного бюджета произведен окончательный расчет по расходам на реализацию проектов инициативного бюджетирования- приобретение детской площадки в х.Сулин на сумму 1438,0 тыс.рублей.</w:t>
      </w:r>
      <w:r w:rsidRPr="0084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F99" w:rsidRPr="00847EE9" w:rsidRDefault="00627F99" w:rsidP="00627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47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Благоустройство поселения, поддержание в должном порядке территорий – это та работа, которая видна в первую очередь, по ней жители нашего поселения судят о работе органов муниципальной власти.</w:t>
      </w:r>
      <w:r w:rsidRPr="00627F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7EE9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Большой объем работ по благоустройству поселения за отчетный период выполнялся посредством субботников, в которых принимали участие предприятия и организации, население.</w:t>
      </w:r>
      <w:r w:rsidRPr="00847E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627F99" w:rsidRPr="00847EE9" w:rsidRDefault="00627F99" w:rsidP="00627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Из Фонда компенсаций областного бюджета, бюджету </w:t>
      </w:r>
      <w:r w:rsidRPr="00847E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Сулинского</w:t>
      </w: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сельского поселения </w:t>
      </w:r>
      <w:r w:rsidRPr="00847E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Миллеровского</w:t>
      </w: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района выделены субвенции на осуществление первичного воинского учета на территориях, где отсутствуют военные комиссариаты в объеме </w:t>
      </w:r>
      <w:r w:rsidRPr="00847E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100,4</w:t>
      </w: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тыс. рублей.</w:t>
      </w:r>
    </w:p>
    <w:p w:rsidR="00627F99" w:rsidRPr="001F0A75" w:rsidRDefault="00627F99" w:rsidP="00627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47E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Расходы на общегосударственные вопросы составили в первом полугодии 2022 года 2805,5 тыс.рублей. </w:t>
      </w:r>
    </w:p>
    <w:p w:rsidR="00627F99" w:rsidRPr="00847EE9" w:rsidRDefault="00627F99" w:rsidP="00627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Просроченная кредиторская задолженность на 01.07.202</w:t>
      </w:r>
      <w:r w:rsidRPr="00847E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отсутствует. </w:t>
      </w:r>
    </w:p>
    <w:p w:rsidR="00627F99" w:rsidRPr="001F0A75" w:rsidRDefault="00627F99" w:rsidP="00627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1F0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Одним из направлений комплекса мер по повышению собираемости  налогов  и  пополнению  доходной  части  бюджета  является работа по снижению недоимки.</w:t>
      </w:r>
      <w:r w:rsidRPr="001F0A75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Нами ведется прием граждан по вопросам недоимки.</w:t>
      </w:r>
    </w:p>
    <w:p w:rsidR="00627F99" w:rsidRPr="001F0A75" w:rsidRDefault="00627F99" w:rsidP="00627F9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A75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В первом полугодии 2022 года проведено 3 заседания  </w:t>
      </w:r>
      <w:r w:rsidRPr="001F0A75">
        <w:rPr>
          <w:rFonts w:ascii="Times New Roman" w:eastAsia="Calibri" w:hAnsi="Times New Roman" w:cs="Times New Roman"/>
          <w:sz w:val="32"/>
          <w:szCs w:val="32"/>
        </w:rPr>
        <w:t>рабочей группы по осуществлению контроля за своевременностью и полнотой поступления в бюджет Сулинского сельского поселения</w:t>
      </w:r>
      <w:r w:rsidRPr="00847EE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F0A75">
        <w:rPr>
          <w:rFonts w:ascii="Times New Roman" w:eastAsia="Calibri" w:hAnsi="Times New Roman" w:cs="Times New Roman"/>
          <w:sz w:val="32"/>
          <w:szCs w:val="32"/>
        </w:rPr>
        <w:t>Миллеровского района налоговых и неналоговых доходов и сборов</w:t>
      </w:r>
      <w:r w:rsidRPr="001F0A75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      Рассмотрены по физическим  лицам: 26 человек – должников. Сумма задолженности по налогам в местный  бюджет на конец отчетного периода в результате проведенной работы снизилась на  </w:t>
      </w:r>
      <w:r w:rsidRPr="001F0A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75,7 </w:t>
      </w:r>
      <w:r w:rsidRPr="001F0A75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тыс. руб.   </w:t>
      </w:r>
      <w:r w:rsidRPr="001F0A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Задолженность по земельному налогу и  налогу на </w:t>
      </w:r>
      <w:r w:rsidRPr="001F0A7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имущество физических лиц по состоянию на 01.06.2022  года составляет 278,5 тыс. рублей, в том числе:</w:t>
      </w:r>
    </w:p>
    <w:p w:rsidR="00627F99" w:rsidRPr="001F0A75" w:rsidRDefault="00627F99" w:rsidP="00627F9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A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-налог на имущество физических лиц – 29,1 тыс. рублей, </w:t>
      </w:r>
    </w:p>
    <w:p w:rsidR="00627F99" w:rsidRPr="001F0A75" w:rsidRDefault="00627F99" w:rsidP="00627F99">
      <w:pPr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1F0A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-земельный налог с физических лиц- 249,4 тыс. рублей. </w:t>
      </w:r>
      <w:r w:rsidRPr="001F0A75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С целью повышения собираемости местных налогов координационным советом администрации Сулинского сельского поселения проводилась разъяснительная работа с каждым задолжником по недоимке. Планируем продолжать работу с задолжниками на протяжении текущего года.</w:t>
      </w:r>
    </w:p>
    <w:p w:rsidR="00627F99" w:rsidRDefault="00627F99" w:rsidP="00627F99">
      <w:pPr>
        <w:suppressAutoHyphens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A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Pr="001F0A7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 и о расходах</w:t>
      </w:r>
      <w:r w:rsidRPr="00627F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F0A75">
        <w:rPr>
          <w:rFonts w:ascii="Times New Roman" w:eastAsia="Times New Roman" w:hAnsi="Times New Roman" w:cs="Times New Roman"/>
          <w:sz w:val="32"/>
          <w:szCs w:val="32"/>
          <w:lang w:eastAsia="ru-RU"/>
        </w:rPr>
        <w:t>бюджета Сулинского сельского поселения Миллеровского района.</w:t>
      </w:r>
    </w:p>
    <w:p w:rsidR="00000236" w:rsidRDefault="00000236" w:rsidP="00000236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00236" w:rsidRPr="00000236" w:rsidRDefault="00000236" w:rsidP="00000236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00236">
        <w:rPr>
          <w:rFonts w:ascii="Times New Roman" w:hAnsi="Times New Roman" w:cs="Times New Roman"/>
          <w:sz w:val="32"/>
          <w:szCs w:val="32"/>
        </w:rPr>
        <w:t>Вот коротко о том, что удалось сделать в первом полугодии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00236">
        <w:rPr>
          <w:rFonts w:ascii="Times New Roman" w:hAnsi="Times New Roman" w:cs="Times New Roman"/>
          <w:sz w:val="32"/>
          <w:szCs w:val="32"/>
        </w:rPr>
        <w:t>года.</w:t>
      </w:r>
    </w:p>
    <w:p w:rsidR="00000236" w:rsidRPr="00000236" w:rsidRDefault="00000236" w:rsidP="00000236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00236">
        <w:rPr>
          <w:rFonts w:ascii="Times New Roman" w:hAnsi="Times New Roman" w:cs="Times New Roman"/>
          <w:sz w:val="32"/>
          <w:szCs w:val="32"/>
        </w:rPr>
        <w:t xml:space="preserve">Хочу выразить благодарность работникам Администрации </w:t>
      </w:r>
      <w:r>
        <w:rPr>
          <w:rFonts w:ascii="Times New Roman" w:hAnsi="Times New Roman" w:cs="Times New Roman"/>
          <w:sz w:val="32"/>
          <w:szCs w:val="32"/>
        </w:rPr>
        <w:t>Сулин</w:t>
      </w:r>
      <w:r w:rsidRPr="00000236">
        <w:rPr>
          <w:rFonts w:ascii="Times New Roman" w:hAnsi="Times New Roman" w:cs="Times New Roman"/>
          <w:sz w:val="32"/>
          <w:szCs w:val="32"/>
        </w:rPr>
        <w:t>ского сельского поселения, которые в полном объеме выполняют свои должностные обязанности.</w:t>
      </w:r>
    </w:p>
    <w:p w:rsidR="00000236" w:rsidRPr="00000236" w:rsidRDefault="00000236" w:rsidP="00000236">
      <w:pPr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00236" w:rsidRPr="00000236" w:rsidRDefault="00000236" w:rsidP="00000236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000236">
        <w:rPr>
          <w:rFonts w:ascii="Times New Roman" w:hAnsi="Times New Roman" w:cs="Times New Roman"/>
          <w:sz w:val="32"/>
          <w:szCs w:val="32"/>
        </w:rPr>
        <w:t>Благодарю всех за поддержку, совместную работу, реальную помощь и взаимодействие.</w:t>
      </w:r>
    </w:p>
    <w:p w:rsidR="00000236" w:rsidRPr="00000236" w:rsidRDefault="00000236" w:rsidP="000002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0236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00236">
        <w:rPr>
          <w:rFonts w:ascii="Times New Roman" w:hAnsi="Times New Roman" w:cs="Times New Roman"/>
          <w:sz w:val="32"/>
          <w:szCs w:val="32"/>
        </w:rPr>
        <w:t xml:space="preserve"> Спасибо за внимание!</w:t>
      </w:r>
    </w:p>
    <w:p w:rsidR="00000236" w:rsidRPr="009679AF" w:rsidRDefault="00000236" w:rsidP="00000236">
      <w:pPr>
        <w:spacing w:after="0"/>
        <w:rPr>
          <w:sz w:val="24"/>
          <w:szCs w:val="24"/>
        </w:rPr>
      </w:pPr>
    </w:p>
    <w:p w:rsidR="00000236" w:rsidRPr="00847EE9" w:rsidRDefault="00000236" w:rsidP="00627F99">
      <w:pPr>
        <w:suppressAutoHyphens/>
        <w:spacing w:after="0"/>
        <w:jc w:val="both"/>
        <w:rPr>
          <w:sz w:val="32"/>
          <w:szCs w:val="32"/>
        </w:rPr>
      </w:pPr>
    </w:p>
    <w:sectPr w:rsidR="00000236" w:rsidRPr="00847EE9" w:rsidSect="000002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79" w:rsidRDefault="00927179" w:rsidP="003D1C74">
      <w:pPr>
        <w:spacing w:after="0" w:line="240" w:lineRule="auto"/>
      </w:pPr>
      <w:r>
        <w:separator/>
      </w:r>
    </w:p>
  </w:endnote>
  <w:endnote w:type="continuationSeparator" w:id="0">
    <w:p w:rsidR="00927179" w:rsidRDefault="00927179" w:rsidP="003D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79" w:rsidRDefault="00927179" w:rsidP="003D1C74">
      <w:pPr>
        <w:spacing w:after="0" w:line="240" w:lineRule="auto"/>
      </w:pPr>
      <w:r>
        <w:separator/>
      </w:r>
    </w:p>
  </w:footnote>
  <w:footnote w:type="continuationSeparator" w:id="0">
    <w:p w:rsidR="00927179" w:rsidRDefault="00927179" w:rsidP="003D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57D"/>
    <w:rsid w:val="00000236"/>
    <w:rsid w:val="001F0A75"/>
    <w:rsid w:val="00275313"/>
    <w:rsid w:val="003A038C"/>
    <w:rsid w:val="003D1C74"/>
    <w:rsid w:val="004038ED"/>
    <w:rsid w:val="00436BAB"/>
    <w:rsid w:val="004F22C7"/>
    <w:rsid w:val="00514902"/>
    <w:rsid w:val="00574C5B"/>
    <w:rsid w:val="00627F99"/>
    <w:rsid w:val="0075142A"/>
    <w:rsid w:val="0077057D"/>
    <w:rsid w:val="00847EE9"/>
    <w:rsid w:val="009045A7"/>
    <w:rsid w:val="00927179"/>
    <w:rsid w:val="00B16404"/>
    <w:rsid w:val="00D10175"/>
    <w:rsid w:val="00D27E4C"/>
    <w:rsid w:val="00DA6536"/>
    <w:rsid w:val="00DB1D12"/>
    <w:rsid w:val="00E7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C74"/>
  </w:style>
  <w:style w:type="paragraph" w:styleId="a5">
    <w:name w:val="footer"/>
    <w:basedOn w:val="a"/>
    <w:link w:val="a6"/>
    <w:uiPriority w:val="99"/>
    <w:unhideWhenUsed/>
    <w:rsid w:val="003D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C74"/>
  </w:style>
  <w:style w:type="paragraph" w:customStyle="1" w:styleId="3CBD5A742C28424DA5172AD252E32316">
    <w:name w:val="3CBD5A742C28424DA5172AD252E32316"/>
    <w:rsid w:val="003D1C7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C7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00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a"/>
    <w:next w:val="a"/>
    <w:rsid w:val="00000236"/>
  </w:style>
  <w:style w:type="character" w:customStyle="1" w:styleId="FontStyle14">
    <w:name w:val="Font Style14"/>
    <w:basedOn w:val="a0"/>
    <w:rsid w:val="00000236"/>
    <w:rPr>
      <w:rFonts w:ascii="Times New Roman" w:hAnsi="Times New Roman" w:cs="Times New Roman"/>
      <w:sz w:val="22"/>
      <w:szCs w:val="22"/>
    </w:rPr>
  </w:style>
  <w:style w:type="paragraph" w:styleId="aa">
    <w:name w:val="Title"/>
    <w:basedOn w:val="a"/>
    <w:next w:val="a"/>
    <w:link w:val="ab"/>
    <w:uiPriority w:val="10"/>
    <w:qFormat/>
    <w:rsid w:val="000002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00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C74"/>
  </w:style>
  <w:style w:type="paragraph" w:styleId="a5">
    <w:name w:val="footer"/>
    <w:basedOn w:val="a"/>
    <w:link w:val="a6"/>
    <w:uiPriority w:val="99"/>
    <w:unhideWhenUsed/>
    <w:rsid w:val="003D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C74"/>
  </w:style>
  <w:style w:type="paragraph" w:customStyle="1" w:styleId="3CBD5A742C28424DA5172AD252E32316">
    <w:name w:val="3CBD5A742C28424DA5172AD252E32316"/>
    <w:rsid w:val="003D1C7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</cp:lastModifiedBy>
  <cp:revision>6</cp:revision>
  <cp:lastPrinted>2022-06-29T11:30:00Z</cp:lastPrinted>
  <dcterms:created xsi:type="dcterms:W3CDTF">2022-06-29T08:42:00Z</dcterms:created>
  <dcterms:modified xsi:type="dcterms:W3CDTF">2022-06-29T11:31:00Z</dcterms:modified>
</cp:coreProperties>
</file>